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F6375" w:rsidRDefault="00736001" w:rsidP="00736001">
      <w:pPr>
        <w:ind w:left="-1080" w:right="-1440"/>
        <w:jc w:val="center"/>
      </w:pPr>
      <w:r>
        <w:rPr>
          <w:noProof/>
        </w:rPr>
        <w:drawing>
          <wp:inline distT="0" distB="0" distL="0" distR="0">
            <wp:extent cx="5943600" cy="3178175"/>
            <wp:effectExtent l="19050" t="0" r="0" b="0"/>
            <wp:docPr id="6" name="Picture 5" descr="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JPG"/>
                    <pic:cNvPicPr/>
                  </pic:nvPicPr>
                  <pic:blipFill>
                    <a:blip r:embed="rId8"/>
                    <a:stretch>
                      <a:fillRect/>
                    </a:stretch>
                  </pic:blipFill>
                  <pic:spPr>
                    <a:xfrm>
                      <a:off x="0" y="0"/>
                      <a:ext cx="5943600" cy="3178175"/>
                    </a:xfrm>
                    <a:prstGeom prst="rect">
                      <a:avLst/>
                    </a:prstGeom>
                  </pic:spPr>
                </pic:pic>
              </a:graphicData>
            </a:graphic>
          </wp:inline>
        </w:drawing>
      </w:r>
    </w:p>
    <w:p w:rsidR="004C45F9" w:rsidRPr="006265FD" w:rsidRDefault="006265FD" w:rsidP="00736001">
      <w:pPr>
        <w:ind w:left="-1080" w:right="-1440"/>
        <w:jc w:val="center"/>
        <w:rPr>
          <w:b/>
          <w:sz w:val="28"/>
          <w:szCs w:val="28"/>
        </w:rPr>
      </w:pPr>
      <w:r w:rsidRPr="006265FD">
        <w:rPr>
          <w:b/>
          <w:sz w:val="28"/>
          <w:szCs w:val="28"/>
        </w:rPr>
        <w:t>MECHANISM OF CORROSION ( RUSTING OF IRON)</w:t>
      </w:r>
    </w:p>
    <w:p w:rsidR="00F752D3" w:rsidRDefault="00F752D3" w:rsidP="00736001">
      <w:pPr>
        <w:ind w:left="-1080" w:right="-1440"/>
        <w:jc w:val="center"/>
      </w:pPr>
    </w:p>
    <w:p w:rsidR="00F752D3" w:rsidRPr="00F752D3" w:rsidRDefault="00F752D3" w:rsidP="00736001">
      <w:pPr>
        <w:ind w:left="-1080" w:right="-1440"/>
        <w:jc w:val="center"/>
        <w:rPr>
          <w:b/>
          <w:sz w:val="32"/>
        </w:rPr>
      </w:pPr>
      <w:r>
        <w:rPr>
          <w:b/>
          <w:sz w:val="32"/>
        </w:rPr>
        <w:t>R</w:t>
      </w:r>
      <w:r w:rsidRPr="00F752D3">
        <w:rPr>
          <w:b/>
          <w:sz w:val="32"/>
        </w:rPr>
        <w:t>usting of iron</w:t>
      </w:r>
    </w:p>
    <w:p w:rsidR="004C45F9" w:rsidRDefault="004C45F9" w:rsidP="00736001">
      <w:pPr>
        <w:ind w:left="-1080" w:right="-1440"/>
        <w:jc w:val="center"/>
      </w:pPr>
    </w:p>
    <w:p w:rsidR="004C45F9" w:rsidRDefault="004C45F9" w:rsidP="00736001">
      <w:pPr>
        <w:ind w:left="-1080" w:right="-1440"/>
        <w:jc w:val="center"/>
      </w:pPr>
      <w:r>
        <w:rPr>
          <w:noProof/>
        </w:rPr>
        <w:drawing>
          <wp:inline distT="0" distB="0" distL="0" distR="0">
            <wp:extent cx="5381625" cy="1828800"/>
            <wp:effectExtent l="19050" t="0" r="9525" b="0"/>
            <wp:docPr id="7" name="Picture 6" descr="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2.JPG"/>
                    <pic:cNvPicPr/>
                  </pic:nvPicPr>
                  <pic:blipFill>
                    <a:blip r:embed="rId9"/>
                    <a:stretch>
                      <a:fillRect/>
                    </a:stretch>
                  </pic:blipFill>
                  <pic:spPr>
                    <a:xfrm>
                      <a:off x="0" y="0"/>
                      <a:ext cx="5381625" cy="1828800"/>
                    </a:xfrm>
                    <a:prstGeom prst="rect">
                      <a:avLst/>
                    </a:prstGeom>
                  </pic:spPr>
                </pic:pic>
              </a:graphicData>
            </a:graphic>
          </wp:inline>
        </w:drawing>
      </w:r>
    </w:p>
    <w:p w:rsidR="004C45F9" w:rsidRDefault="004C45F9" w:rsidP="00736001">
      <w:pPr>
        <w:ind w:left="-1080" w:right="-1440"/>
        <w:jc w:val="center"/>
      </w:pPr>
      <w:r>
        <w:rPr>
          <w:noProof/>
        </w:rPr>
        <w:lastRenderedPageBreak/>
        <w:drawing>
          <wp:inline distT="0" distB="0" distL="0" distR="0">
            <wp:extent cx="5943600" cy="3397250"/>
            <wp:effectExtent l="19050" t="0" r="0" b="0"/>
            <wp:docPr id="8" name="Picture 7" descr="c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3.JPG"/>
                    <pic:cNvPicPr/>
                  </pic:nvPicPr>
                  <pic:blipFill>
                    <a:blip r:embed="rId10"/>
                    <a:stretch>
                      <a:fillRect/>
                    </a:stretch>
                  </pic:blipFill>
                  <pic:spPr>
                    <a:xfrm>
                      <a:off x="0" y="0"/>
                      <a:ext cx="5943600" cy="3397250"/>
                    </a:xfrm>
                    <a:prstGeom prst="rect">
                      <a:avLst/>
                    </a:prstGeom>
                  </pic:spPr>
                </pic:pic>
              </a:graphicData>
            </a:graphic>
          </wp:inline>
        </w:drawing>
      </w:r>
    </w:p>
    <w:p w:rsidR="000B5C95" w:rsidRDefault="004C45F9" w:rsidP="000B5C95">
      <w:pPr>
        <w:ind w:left="-1080" w:right="-1440"/>
        <w:jc w:val="center"/>
      </w:pPr>
      <w:r>
        <w:rPr>
          <w:noProof/>
        </w:rPr>
        <w:drawing>
          <wp:inline distT="0" distB="0" distL="0" distR="0">
            <wp:extent cx="5943600" cy="1485900"/>
            <wp:effectExtent l="19050" t="0" r="0" b="0"/>
            <wp:docPr id="9" name="Picture 8" descr="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4.JPG"/>
                    <pic:cNvPicPr/>
                  </pic:nvPicPr>
                  <pic:blipFill>
                    <a:blip r:embed="rId11"/>
                    <a:srcRect b="65179"/>
                    <a:stretch>
                      <a:fillRect/>
                    </a:stretch>
                  </pic:blipFill>
                  <pic:spPr>
                    <a:xfrm>
                      <a:off x="0" y="0"/>
                      <a:ext cx="5943600" cy="1485900"/>
                    </a:xfrm>
                    <a:prstGeom prst="rect">
                      <a:avLst/>
                    </a:prstGeom>
                  </pic:spPr>
                </pic:pic>
              </a:graphicData>
            </a:graphic>
          </wp:inline>
        </w:drawing>
      </w:r>
    </w:p>
    <w:p w:rsidR="000B5C95" w:rsidRDefault="000B5C95" w:rsidP="00736001">
      <w:pPr>
        <w:ind w:left="-1080" w:right="-1440"/>
        <w:jc w:val="center"/>
      </w:pPr>
      <w:r>
        <w:rPr>
          <w:noProof/>
        </w:rPr>
        <w:drawing>
          <wp:inline distT="0" distB="0" distL="0" distR="0">
            <wp:extent cx="5943600" cy="1675130"/>
            <wp:effectExtent l="19050" t="0" r="0" b="0"/>
            <wp:docPr id="2" name="Picture 1" descr="ccccccccccccccccc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cccccccccccccccc.JPG"/>
                    <pic:cNvPicPr/>
                  </pic:nvPicPr>
                  <pic:blipFill>
                    <a:blip r:embed="rId12"/>
                    <a:stretch>
                      <a:fillRect/>
                    </a:stretch>
                  </pic:blipFill>
                  <pic:spPr>
                    <a:xfrm>
                      <a:off x="0" y="0"/>
                      <a:ext cx="5943600" cy="1675130"/>
                    </a:xfrm>
                    <a:prstGeom prst="rect">
                      <a:avLst/>
                    </a:prstGeom>
                  </pic:spPr>
                </pic:pic>
              </a:graphicData>
            </a:graphic>
          </wp:inline>
        </w:drawing>
      </w:r>
    </w:p>
    <w:p w:rsidR="000B5C95" w:rsidRPr="00D01F79" w:rsidRDefault="000B5C95" w:rsidP="000B5C95">
      <w:pPr>
        <w:rPr>
          <w:sz w:val="28"/>
          <w:szCs w:val="28"/>
        </w:rPr>
      </w:pPr>
      <w:r w:rsidRPr="000B5C95">
        <w:rPr>
          <w:b/>
          <w:sz w:val="28"/>
          <w:szCs w:val="28"/>
        </w:rPr>
        <w:t>Position of metal in Galvanic series</w:t>
      </w:r>
      <w:r w:rsidRPr="00D01F79">
        <w:rPr>
          <w:sz w:val="28"/>
          <w:szCs w:val="28"/>
        </w:rPr>
        <w:t xml:space="preserve">- more active metal or alloy present  higher in the galvanic series with low potential undergoes faster corrosion than  noblemetal or alloy lying  at the later part of series. </w:t>
      </w:r>
      <w:r w:rsidR="00D01F79" w:rsidRPr="00D01F79">
        <w:rPr>
          <w:sz w:val="28"/>
          <w:szCs w:val="28"/>
        </w:rPr>
        <w:t xml:space="preserve">More the difference in electrode potential of two metals in contact ,faster is the rate of corrosion of  </w:t>
      </w:r>
      <w:r w:rsidR="00D01F79" w:rsidRPr="00D01F79">
        <w:rPr>
          <w:sz w:val="28"/>
          <w:szCs w:val="28"/>
        </w:rPr>
        <w:lastRenderedPageBreak/>
        <w:t>active metal. Eg-Zinc in contact with copper metal, zinc undergoes faster corrosion compared to iron in contact with copper metal. Zinc has low electrode potential than iron.</w:t>
      </w:r>
    </w:p>
    <w:p w:rsidR="000B5C95" w:rsidRPr="000B5C95" w:rsidRDefault="000B5C95" w:rsidP="000B5C95">
      <w:pPr>
        <w:tabs>
          <w:tab w:val="left" w:pos="6390"/>
        </w:tabs>
      </w:pPr>
      <w:r>
        <w:tab/>
      </w:r>
    </w:p>
    <w:p w:rsidR="00736001" w:rsidRDefault="004C45F9" w:rsidP="00736001">
      <w:pPr>
        <w:ind w:left="-1080" w:right="-1440"/>
        <w:jc w:val="center"/>
      </w:pPr>
      <w:r>
        <w:rPr>
          <w:noProof/>
        </w:rPr>
        <w:drawing>
          <wp:inline distT="0" distB="0" distL="0" distR="0">
            <wp:extent cx="5943600" cy="3749040"/>
            <wp:effectExtent l="19050" t="0" r="0" b="0"/>
            <wp:docPr id="10" name="Picture 9" descr="c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5.JPG"/>
                    <pic:cNvPicPr/>
                  </pic:nvPicPr>
                  <pic:blipFill>
                    <a:blip r:embed="rId13"/>
                    <a:stretch>
                      <a:fillRect/>
                    </a:stretch>
                  </pic:blipFill>
                  <pic:spPr>
                    <a:xfrm>
                      <a:off x="0" y="0"/>
                      <a:ext cx="5943600" cy="3749040"/>
                    </a:xfrm>
                    <a:prstGeom prst="rect">
                      <a:avLst/>
                    </a:prstGeom>
                  </pic:spPr>
                </pic:pic>
              </a:graphicData>
            </a:graphic>
          </wp:inline>
        </w:drawing>
      </w:r>
    </w:p>
    <w:p w:rsidR="004C45F9" w:rsidRDefault="004C45F9" w:rsidP="00736001">
      <w:pPr>
        <w:ind w:left="-1080" w:right="-1440"/>
        <w:jc w:val="center"/>
      </w:pPr>
      <w:r>
        <w:rPr>
          <w:noProof/>
        </w:rPr>
        <w:drawing>
          <wp:inline distT="0" distB="0" distL="0" distR="0">
            <wp:extent cx="5943600" cy="1123315"/>
            <wp:effectExtent l="19050" t="0" r="0" b="0"/>
            <wp:docPr id="11" name="Picture 10" descr="c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6.JPG"/>
                    <pic:cNvPicPr/>
                  </pic:nvPicPr>
                  <pic:blipFill>
                    <a:blip r:embed="rId14"/>
                    <a:stretch>
                      <a:fillRect/>
                    </a:stretch>
                  </pic:blipFill>
                  <pic:spPr>
                    <a:xfrm>
                      <a:off x="0" y="0"/>
                      <a:ext cx="5943600" cy="1123315"/>
                    </a:xfrm>
                    <a:prstGeom prst="rect">
                      <a:avLst/>
                    </a:prstGeom>
                  </pic:spPr>
                </pic:pic>
              </a:graphicData>
            </a:graphic>
          </wp:inline>
        </w:drawing>
      </w:r>
    </w:p>
    <w:p w:rsidR="005A7C03" w:rsidRDefault="005A7C03" w:rsidP="00736001">
      <w:pPr>
        <w:ind w:left="-1080" w:right="-1440"/>
        <w:jc w:val="center"/>
      </w:pPr>
    </w:p>
    <w:p w:rsidR="005A7C03" w:rsidRDefault="005A7C03" w:rsidP="00736001">
      <w:pPr>
        <w:ind w:left="-1080" w:right="-1440"/>
        <w:jc w:val="center"/>
      </w:pPr>
    </w:p>
    <w:p w:rsidR="005A7C03" w:rsidRDefault="005A7C03" w:rsidP="00736001">
      <w:pPr>
        <w:ind w:left="-1080" w:right="-1440"/>
        <w:jc w:val="center"/>
      </w:pPr>
    </w:p>
    <w:p w:rsidR="005A7C03" w:rsidRDefault="005A7C03" w:rsidP="00736001">
      <w:pPr>
        <w:ind w:left="-1080" w:right="-1440"/>
        <w:jc w:val="center"/>
      </w:pPr>
    </w:p>
    <w:p w:rsidR="005A7C03" w:rsidRDefault="005A7C03" w:rsidP="00736001">
      <w:pPr>
        <w:ind w:left="-1080" w:right="-1440"/>
        <w:jc w:val="center"/>
      </w:pPr>
    </w:p>
    <w:p w:rsidR="005A7C03" w:rsidRDefault="005A7C03" w:rsidP="00736001">
      <w:pPr>
        <w:ind w:left="-1080" w:right="-1440"/>
        <w:jc w:val="center"/>
      </w:pPr>
    </w:p>
    <w:p w:rsidR="004C45F9" w:rsidRDefault="004C45F9" w:rsidP="00736001">
      <w:pPr>
        <w:ind w:left="-1080" w:right="-1440"/>
        <w:jc w:val="center"/>
      </w:pPr>
      <w:r>
        <w:rPr>
          <w:noProof/>
        </w:rPr>
        <w:lastRenderedPageBreak/>
        <w:drawing>
          <wp:inline distT="0" distB="0" distL="0" distR="0">
            <wp:extent cx="5943600" cy="1344295"/>
            <wp:effectExtent l="19050" t="0" r="0" b="0"/>
            <wp:docPr id="12" name="Picture 11" descr="c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7.JPG"/>
                    <pic:cNvPicPr/>
                  </pic:nvPicPr>
                  <pic:blipFill>
                    <a:blip r:embed="rId15"/>
                    <a:stretch>
                      <a:fillRect/>
                    </a:stretch>
                  </pic:blipFill>
                  <pic:spPr>
                    <a:xfrm>
                      <a:off x="0" y="0"/>
                      <a:ext cx="5943600" cy="1344295"/>
                    </a:xfrm>
                    <a:prstGeom prst="rect">
                      <a:avLst/>
                    </a:prstGeom>
                  </pic:spPr>
                </pic:pic>
              </a:graphicData>
            </a:graphic>
          </wp:inline>
        </w:drawing>
      </w:r>
    </w:p>
    <w:p w:rsidR="005A7C03" w:rsidRDefault="005A7C03" w:rsidP="00736001">
      <w:pPr>
        <w:ind w:left="-1080" w:right="-1440"/>
        <w:jc w:val="center"/>
      </w:pPr>
    </w:p>
    <w:p w:rsidR="004C45F9" w:rsidRDefault="005A7C03" w:rsidP="00736001">
      <w:pPr>
        <w:ind w:left="-1080" w:right="-1440"/>
        <w:jc w:val="center"/>
      </w:pPr>
      <w:r>
        <w:rPr>
          <w:noProof/>
        </w:rPr>
        <w:drawing>
          <wp:inline distT="0" distB="0" distL="0" distR="0">
            <wp:extent cx="5934540" cy="2914650"/>
            <wp:effectExtent l="19050" t="0" r="9060" b="0"/>
            <wp:docPr id="16" name="Picture 15" descr="c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JPG"/>
                    <pic:cNvPicPr/>
                  </pic:nvPicPr>
                  <pic:blipFill>
                    <a:blip r:embed="rId16"/>
                    <a:stretch>
                      <a:fillRect/>
                    </a:stretch>
                  </pic:blipFill>
                  <pic:spPr>
                    <a:xfrm>
                      <a:off x="0" y="0"/>
                      <a:ext cx="5943600" cy="2919100"/>
                    </a:xfrm>
                    <a:prstGeom prst="rect">
                      <a:avLst/>
                    </a:prstGeom>
                  </pic:spPr>
                </pic:pic>
              </a:graphicData>
            </a:graphic>
          </wp:inline>
        </w:drawing>
      </w:r>
    </w:p>
    <w:p w:rsidR="005A7C03" w:rsidRDefault="005A7C03" w:rsidP="00736001">
      <w:pPr>
        <w:ind w:left="-1080" w:right="-1440"/>
        <w:jc w:val="center"/>
      </w:pPr>
    </w:p>
    <w:p w:rsidR="005A7C03" w:rsidRDefault="005A7C03" w:rsidP="00736001">
      <w:pPr>
        <w:ind w:left="-1080" w:right="-1440"/>
        <w:jc w:val="center"/>
      </w:pPr>
    </w:p>
    <w:p w:rsidR="005A7C03" w:rsidRDefault="005A7C03" w:rsidP="00736001">
      <w:pPr>
        <w:ind w:left="-1080" w:right="-1440"/>
        <w:jc w:val="center"/>
      </w:pPr>
    </w:p>
    <w:p w:rsidR="005A7C03" w:rsidRDefault="005A7C03" w:rsidP="00736001">
      <w:pPr>
        <w:ind w:left="-1080" w:right="-1440"/>
        <w:jc w:val="center"/>
      </w:pPr>
      <w:r>
        <w:rPr>
          <w:noProof/>
        </w:rPr>
        <w:drawing>
          <wp:inline distT="0" distB="0" distL="0" distR="0">
            <wp:extent cx="5943600" cy="2105660"/>
            <wp:effectExtent l="19050" t="0" r="0" b="0"/>
            <wp:docPr id="17" name="Picture 16" descr="c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9.JPG"/>
                    <pic:cNvPicPr/>
                  </pic:nvPicPr>
                  <pic:blipFill>
                    <a:blip r:embed="rId17"/>
                    <a:stretch>
                      <a:fillRect/>
                    </a:stretch>
                  </pic:blipFill>
                  <pic:spPr>
                    <a:xfrm>
                      <a:off x="0" y="0"/>
                      <a:ext cx="5943600" cy="2105660"/>
                    </a:xfrm>
                    <a:prstGeom prst="rect">
                      <a:avLst/>
                    </a:prstGeom>
                  </pic:spPr>
                </pic:pic>
              </a:graphicData>
            </a:graphic>
          </wp:inline>
        </w:drawing>
      </w:r>
    </w:p>
    <w:p w:rsidR="005A7C03" w:rsidRDefault="005A7C03" w:rsidP="0065660D">
      <w:pPr>
        <w:ind w:left="-1080" w:right="-1440"/>
        <w:jc w:val="center"/>
      </w:pPr>
      <w:r>
        <w:rPr>
          <w:noProof/>
        </w:rPr>
        <w:lastRenderedPageBreak/>
        <w:drawing>
          <wp:inline distT="0" distB="0" distL="0" distR="0">
            <wp:extent cx="5943600" cy="3136900"/>
            <wp:effectExtent l="19050" t="0" r="0" b="0"/>
            <wp:docPr id="18" name="Picture 17" descr="c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0.JPG"/>
                    <pic:cNvPicPr/>
                  </pic:nvPicPr>
                  <pic:blipFill>
                    <a:blip r:embed="rId18"/>
                    <a:stretch>
                      <a:fillRect/>
                    </a:stretch>
                  </pic:blipFill>
                  <pic:spPr>
                    <a:xfrm>
                      <a:off x="0" y="0"/>
                      <a:ext cx="5943600" cy="3136900"/>
                    </a:xfrm>
                    <a:prstGeom prst="rect">
                      <a:avLst/>
                    </a:prstGeom>
                  </pic:spPr>
                </pic:pic>
              </a:graphicData>
            </a:graphic>
          </wp:inline>
        </w:drawing>
      </w:r>
    </w:p>
    <w:p w:rsidR="0065660D" w:rsidRDefault="0065660D" w:rsidP="0065660D">
      <w:pPr>
        <w:ind w:left="-1080" w:right="-1440"/>
        <w:jc w:val="center"/>
      </w:pPr>
      <w:r>
        <w:rPr>
          <w:noProof/>
        </w:rPr>
        <w:drawing>
          <wp:inline distT="0" distB="0" distL="0" distR="0">
            <wp:extent cx="5943600" cy="4509770"/>
            <wp:effectExtent l="19050" t="0" r="0" b="0"/>
            <wp:docPr id="20" name="Picture 19" descr="c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1.JPG"/>
                    <pic:cNvPicPr/>
                  </pic:nvPicPr>
                  <pic:blipFill>
                    <a:blip r:embed="rId19"/>
                    <a:stretch>
                      <a:fillRect/>
                    </a:stretch>
                  </pic:blipFill>
                  <pic:spPr>
                    <a:xfrm>
                      <a:off x="0" y="0"/>
                      <a:ext cx="5943600" cy="4509770"/>
                    </a:xfrm>
                    <a:prstGeom prst="rect">
                      <a:avLst/>
                    </a:prstGeom>
                  </pic:spPr>
                </pic:pic>
              </a:graphicData>
            </a:graphic>
          </wp:inline>
        </w:drawing>
      </w:r>
    </w:p>
    <w:p w:rsidR="0065660D" w:rsidRDefault="0065660D" w:rsidP="00736001">
      <w:pPr>
        <w:ind w:left="-1080" w:right="-1440"/>
        <w:jc w:val="center"/>
      </w:pPr>
      <w:r>
        <w:rPr>
          <w:noProof/>
        </w:rPr>
        <w:lastRenderedPageBreak/>
        <w:drawing>
          <wp:inline distT="0" distB="0" distL="0" distR="0">
            <wp:extent cx="5943600" cy="1831340"/>
            <wp:effectExtent l="19050" t="0" r="0" b="0"/>
            <wp:docPr id="21" name="Picture 20" descr="c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2.JPG"/>
                    <pic:cNvPicPr/>
                  </pic:nvPicPr>
                  <pic:blipFill>
                    <a:blip r:embed="rId20"/>
                    <a:stretch>
                      <a:fillRect/>
                    </a:stretch>
                  </pic:blipFill>
                  <pic:spPr>
                    <a:xfrm>
                      <a:off x="0" y="0"/>
                      <a:ext cx="5943600" cy="1831340"/>
                    </a:xfrm>
                    <a:prstGeom prst="rect">
                      <a:avLst/>
                    </a:prstGeom>
                  </pic:spPr>
                </pic:pic>
              </a:graphicData>
            </a:graphic>
          </wp:inline>
        </w:drawing>
      </w:r>
    </w:p>
    <w:p w:rsidR="0065660D" w:rsidRDefault="0065660D" w:rsidP="00736001">
      <w:pPr>
        <w:ind w:left="-1080" w:right="-1440"/>
        <w:jc w:val="center"/>
      </w:pPr>
      <w:r>
        <w:rPr>
          <w:noProof/>
        </w:rPr>
        <w:drawing>
          <wp:inline distT="0" distB="0" distL="0" distR="0">
            <wp:extent cx="5943600" cy="564515"/>
            <wp:effectExtent l="19050" t="0" r="0" b="0"/>
            <wp:docPr id="22" name="Picture 21" descr="c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3.JPG"/>
                    <pic:cNvPicPr/>
                  </pic:nvPicPr>
                  <pic:blipFill>
                    <a:blip r:embed="rId21"/>
                    <a:stretch>
                      <a:fillRect/>
                    </a:stretch>
                  </pic:blipFill>
                  <pic:spPr>
                    <a:xfrm>
                      <a:off x="0" y="0"/>
                      <a:ext cx="5943600" cy="564515"/>
                    </a:xfrm>
                    <a:prstGeom prst="rect">
                      <a:avLst/>
                    </a:prstGeom>
                  </pic:spPr>
                </pic:pic>
              </a:graphicData>
            </a:graphic>
          </wp:inline>
        </w:drawing>
      </w:r>
    </w:p>
    <w:p w:rsidR="0065660D" w:rsidRDefault="0065660D" w:rsidP="0065660D">
      <w:pPr>
        <w:ind w:left="-1080" w:right="-1440"/>
        <w:jc w:val="center"/>
      </w:pPr>
      <w:r>
        <w:rPr>
          <w:noProof/>
        </w:rPr>
        <w:drawing>
          <wp:inline distT="0" distB="0" distL="0" distR="0">
            <wp:extent cx="5943600" cy="2670810"/>
            <wp:effectExtent l="19050" t="0" r="0" b="0"/>
            <wp:docPr id="23" name="Picture 22" descr="c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4.JPG"/>
                    <pic:cNvPicPr/>
                  </pic:nvPicPr>
                  <pic:blipFill>
                    <a:blip r:embed="rId22"/>
                    <a:stretch>
                      <a:fillRect/>
                    </a:stretch>
                  </pic:blipFill>
                  <pic:spPr>
                    <a:xfrm>
                      <a:off x="0" y="0"/>
                      <a:ext cx="5943600" cy="2670810"/>
                    </a:xfrm>
                    <a:prstGeom prst="rect">
                      <a:avLst/>
                    </a:prstGeom>
                  </pic:spPr>
                </pic:pic>
              </a:graphicData>
            </a:graphic>
          </wp:inline>
        </w:drawing>
      </w:r>
    </w:p>
    <w:p w:rsidR="0065660D" w:rsidRDefault="0065660D" w:rsidP="00736001">
      <w:pPr>
        <w:ind w:left="-1080" w:right="-1440"/>
        <w:jc w:val="center"/>
      </w:pPr>
      <w:r>
        <w:rPr>
          <w:noProof/>
        </w:rPr>
        <w:drawing>
          <wp:inline distT="0" distB="0" distL="0" distR="0">
            <wp:extent cx="5943600" cy="1120140"/>
            <wp:effectExtent l="19050" t="0" r="0" b="0"/>
            <wp:docPr id="24" name="Picture 23" descr="c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5.JPG"/>
                    <pic:cNvPicPr/>
                  </pic:nvPicPr>
                  <pic:blipFill>
                    <a:blip r:embed="rId23"/>
                    <a:stretch>
                      <a:fillRect/>
                    </a:stretch>
                  </pic:blipFill>
                  <pic:spPr>
                    <a:xfrm>
                      <a:off x="0" y="0"/>
                      <a:ext cx="5943600" cy="1120140"/>
                    </a:xfrm>
                    <a:prstGeom prst="rect">
                      <a:avLst/>
                    </a:prstGeom>
                  </pic:spPr>
                </pic:pic>
              </a:graphicData>
            </a:graphic>
          </wp:inline>
        </w:drawing>
      </w:r>
    </w:p>
    <w:p w:rsidR="00262669" w:rsidRDefault="00262669" w:rsidP="00736001">
      <w:pPr>
        <w:ind w:left="-1080" w:right="-1440"/>
        <w:jc w:val="center"/>
      </w:pPr>
      <w:r w:rsidRPr="00262669">
        <w:lastRenderedPageBreak/>
        <w:drawing>
          <wp:inline distT="0" distB="0" distL="0" distR="0">
            <wp:extent cx="5381625" cy="3629025"/>
            <wp:effectExtent l="19050" t="0" r="9525"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srcRect/>
                    <a:stretch>
                      <a:fillRect/>
                    </a:stretch>
                  </pic:blipFill>
                  <pic:spPr bwMode="auto">
                    <a:xfrm>
                      <a:off x="0" y="0"/>
                      <a:ext cx="5381625" cy="3629025"/>
                    </a:xfrm>
                    <a:prstGeom prst="rect">
                      <a:avLst/>
                    </a:prstGeom>
                    <a:noFill/>
                    <a:ln w="9525">
                      <a:noFill/>
                      <a:miter lim="800000"/>
                      <a:headEnd/>
                      <a:tailEnd/>
                    </a:ln>
                  </pic:spPr>
                </pic:pic>
              </a:graphicData>
            </a:graphic>
          </wp:inline>
        </w:drawing>
      </w:r>
      <w:r w:rsidRPr="00262669">
        <w:lastRenderedPageBreak/>
        <w:drawing>
          <wp:inline distT="0" distB="0" distL="0" distR="0">
            <wp:extent cx="5534025" cy="49149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srcRect/>
                    <a:stretch>
                      <a:fillRect/>
                    </a:stretch>
                  </pic:blipFill>
                  <pic:spPr bwMode="auto">
                    <a:xfrm>
                      <a:off x="0" y="0"/>
                      <a:ext cx="5534025" cy="4914900"/>
                    </a:xfrm>
                    <a:prstGeom prst="rect">
                      <a:avLst/>
                    </a:prstGeom>
                    <a:noFill/>
                    <a:ln w="9525">
                      <a:noFill/>
                      <a:miter lim="800000"/>
                      <a:headEnd/>
                      <a:tailEnd/>
                    </a:ln>
                  </pic:spPr>
                </pic:pic>
              </a:graphicData>
            </a:graphic>
          </wp:inline>
        </w:drawing>
      </w:r>
    </w:p>
    <w:p w:rsidR="00262669" w:rsidRDefault="00262669" w:rsidP="00736001">
      <w:pPr>
        <w:ind w:left="-1080" w:right="-1440"/>
        <w:jc w:val="center"/>
      </w:pPr>
    </w:p>
    <w:p w:rsidR="0065660D" w:rsidRDefault="0065660D" w:rsidP="00736001">
      <w:pPr>
        <w:ind w:left="-1080" w:right="-1440"/>
        <w:jc w:val="center"/>
      </w:pPr>
      <w:r>
        <w:rPr>
          <w:noProof/>
        </w:rPr>
        <w:drawing>
          <wp:inline distT="0" distB="0" distL="0" distR="0">
            <wp:extent cx="6391275" cy="1419225"/>
            <wp:effectExtent l="19050" t="0" r="9525" b="0"/>
            <wp:docPr id="25" name="Picture 24" descr="c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6.JPG"/>
                    <pic:cNvPicPr/>
                  </pic:nvPicPr>
                  <pic:blipFill>
                    <a:blip r:embed="rId26"/>
                    <a:stretch>
                      <a:fillRect/>
                    </a:stretch>
                  </pic:blipFill>
                  <pic:spPr>
                    <a:xfrm>
                      <a:off x="0" y="0"/>
                      <a:ext cx="6412284" cy="1423890"/>
                    </a:xfrm>
                    <a:prstGeom prst="rect">
                      <a:avLst/>
                    </a:prstGeom>
                  </pic:spPr>
                </pic:pic>
              </a:graphicData>
            </a:graphic>
          </wp:inline>
        </w:drawing>
      </w:r>
    </w:p>
    <w:p w:rsidR="00262669" w:rsidRDefault="00262669" w:rsidP="00736001">
      <w:pPr>
        <w:ind w:left="-1080" w:right="-1440"/>
        <w:jc w:val="center"/>
      </w:pPr>
    </w:p>
    <w:p w:rsidR="0065660D" w:rsidRDefault="0065660D" w:rsidP="00736001">
      <w:pPr>
        <w:ind w:left="-1080" w:right="-1440"/>
        <w:jc w:val="center"/>
      </w:pPr>
      <w:r>
        <w:rPr>
          <w:noProof/>
        </w:rPr>
        <w:lastRenderedPageBreak/>
        <w:drawing>
          <wp:inline distT="0" distB="0" distL="0" distR="0">
            <wp:extent cx="5943600" cy="2467610"/>
            <wp:effectExtent l="19050" t="0" r="0" b="0"/>
            <wp:docPr id="26" name="Picture 25" descr="c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7.JPG"/>
                    <pic:cNvPicPr/>
                  </pic:nvPicPr>
                  <pic:blipFill>
                    <a:blip r:embed="rId27"/>
                    <a:stretch>
                      <a:fillRect/>
                    </a:stretch>
                  </pic:blipFill>
                  <pic:spPr>
                    <a:xfrm>
                      <a:off x="0" y="0"/>
                      <a:ext cx="5943600" cy="2467610"/>
                    </a:xfrm>
                    <a:prstGeom prst="rect">
                      <a:avLst/>
                    </a:prstGeom>
                  </pic:spPr>
                </pic:pic>
              </a:graphicData>
            </a:graphic>
          </wp:inline>
        </w:drawing>
      </w:r>
    </w:p>
    <w:p w:rsidR="0065660D" w:rsidRDefault="0065660D" w:rsidP="00736001">
      <w:pPr>
        <w:ind w:left="-1080" w:right="-1440"/>
        <w:jc w:val="center"/>
      </w:pPr>
      <w:r>
        <w:rPr>
          <w:noProof/>
        </w:rPr>
        <w:drawing>
          <wp:inline distT="0" distB="0" distL="0" distR="0">
            <wp:extent cx="5943600" cy="3616325"/>
            <wp:effectExtent l="19050" t="0" r="0" b="0"/>
            <wp:docPr id="27" name="Picture 26" descr="c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8.JPG"/>
                    <pic:cNvPicPr/>
                  </pic:nvPicPr>
                  <pic:blipFill>
                    <a:blip r:embed="rId28"/>
                    <a:stretch>
                      <a:fillRect/>
                    </a:stretch>
                  </pic:blipFill>
                  <pic:spPr>
                    <a:xfrm>
                      <a:off x="0" y="0"/>
                      <a:ext cx="5943600" cy="3616325"/>
                    </a:xfrm>
                    <a:prstGeom prst="rect">
                      <a:avLst/>
                    </a:prstGeom>
                  </pic:spPr>
                </pic:pic>
              </a:graphicData>
            </a:graphic>
          </wp:inline>
        </w:drawing>
      </w:r>
    </w:p>
    <w:p w:rsidR="0065660D" w:rsidRDefault="0065660D" w:rsidP="00736001">
      <w:pPr>
        <w:ind w:left="-1080" w:right="-1440"/>
        <w:jc w:val="center"/>
      </w:pPr>
      <w:r>
        <w:rPr>
          <w:noProof/>
        </w:rPr>
        <w:drawing>
          <wp:inline distT="0" distB="0" distL="0" distR="0">
            <wp:extent cx="4314825" cy="1514475"/>
            <wp:effectExtent l="19050" t="0" r="9525" b="0"/>
            <wp:docPr id="28" name="Picture 27" descr="c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9.JPG"/>
                    <pic:cNvPicPr/>
                  </pic:nvPicPr>
                  <pic:blipFill>
                    <a:blip r:embed="rId29"/>
                    <a:stretch>
                      <a:fillRect/>
                    </a:stretch>
                  </pic:blipFill>
                  <pic:spPr>
                    <a:xfrm>
                      <a:off x="0" y="0"/>
                      <a:ext cx="4314825" cy="1514475"/>
                    </a:xfrm>
                    <a:prstGeom prst="rect">
                      <a:avLst/>
                    </a:prstGeom>
                  </pic:spPr>
                </pic:pic>
              </a:graphicData>
            </a:graphic>
          </wp:inline>
        </w:drawing>
      </w:r>
    </w:p>
    <w:p w:rsidR="0065660D" w:rsidRDefault="0065660D" w:rsidP="00736001">
      <w:pPr>
        <w:ind w:left="-1080" w:right="-1440"/>
        <w:jc w:val="center"/>
      </w:pPr>
    </w:p>
    <w:p w:rsidR="00181DB5" w:rsidRDefault="00181DB5" w:rsidP="00766636">
      <w:pPr>
        <w:ind w:left="-1080" w:right="-1440"/>
      </w:pPr>
    </w:p>
    <w:p w:rsidR="00766636" w:rsidRDefault="00766636" w:rsidP="00766636">
      <w:pPr>
        <w:ind w:left="-1080" w:right="-1440"/>
      </w:pPr>
    </w:p>
    <w:p w:rsidR="00766636" w:rsidRDefault="00766636" w:rsidP="00766636">
      <w:pPr>
        <w:ind w:left="-1080" w:right="-1440"/>
      </w:pPr>
    </w:p>
    <w:p w:rsidR="00766636" w:rsidRPr="00CD30A6" w:rsidRDefault="00766636" w:rsidP="00766636">
      <w:pPr>
        <w:spacing w:before="100" w:beforeAutospacing="1" w:after="100" w:afterAutospacing="1" w:line="240" w:lineRule="auto"/>
        <w:outlineLvl w:val="1"/>
        <w:rPr>
          <w:rFonts w:ascii="Times New Roman" w:eastAsia="Times New Roman" w:hAnsi="Times New Roman" w:cs="Times New Roman"/>
          <w:b/>
          <w:bCs/>
          <w:color w:val="000000"/>
          <w:sz w:val="36"/>
          <w:szCs w:val="36"/>
        </w:rPr>
      </w:pPr>
      <w:r w:rsidRPr="00CD30A6">
        <w:rPr>
          <w:rFonts w:ascii="Times New Roman" w:eastAsia="Times New Roman" w:hAnsi="Times New Roman" w:cs="Times New Roman"/>
          <w:b/>
          <w:bCs/>
          <w:color w:val="000000"/>
          <w:sz w:val="36"/>
          <w:szCs w:val="36"/>
        </w:rPr>
        <w:t>Green chemistry's twelve principles</w:t>
      </w:r>
    </w:p>
    <w:p w:rsidR="00766636" w:rsidRDefault="00766636" w:rsidP="00766636">
      <w:pPr>
        <w:pStyle w:val="NormalWeb"/>
        <w:rPr>
          <w:color w:val="000000"/>
          <w:sz w:val="27"/>
          <w:szCs w:val="27"/>
        </w:rPr>
      </w:pPr>
      <w:r>
        <w:rPr>
          <w:color w:val="000000"/>
          <w:sz w:val="27"/>
          <w:szCs w:val="27"/>
        </w:rPr>
        <w:t>These principles demonstrate the breadth of the concept of green chemistry:</w:t>
      </w:r>
    </w:p>
    <w:p w:rsidR="00766636" w:rsidRDefault="00766636" w:rsidP="00766636">
      <w:pPr>
        <w:pStyle w:val="NormalWeb"/>
        <w:rPr>
          <w:color w:val="000000"/>
          <w:sz w:val="27"/>
          <w:szCs w:val="27"/>
        </w:rPr>
      </w:pPr>
      <w:r>
        <w:rPr>
          <w:color w:val="000000"/>
          <w:sz w:val="27"/>
          <w:szCs w:val="27"/>
        </w:rPr>
        <w:t>1.</w:t>
      </w:r>
      <w:r>
        <w:rPr>
          <w:rStyle w:val="Strong"/>
          <w:color w:val="000000"/>
          <w:sz w:val="27"/>
          <w:szCs w:val="27"/>
        </w:rPr>
        <w:t>Prevent waste</w:t>
      </w:r>
      <w:r>
        <w:rPr>
          <w:color w:val="000000"/>
          <w:sz w:val="27"/>
          <w:szCs w:val="27"/>
        </w:rPr>
        <w:t>: Design chemical syntheses to prevent waste. Leave no waste to treat or clean up.</w:t>
      </w:r>
    </w:p>
    <w:p w:rsidR="00766636" w:rsidRDefault="00766636" w:rsidP="00766636">
      <w:pPr>
        <w:pStyle w:val="NormalWeb"/>
        <w:rPr>
          <w:color w:val="000000"/>
          <w:sz w:val="27"/>
          <w:szCs w:val="27"/>
        </w:rPr>
      </w:pPr>
      <w:r>
        <w:rPr>
          <w:rStyle w:val="Strong"/>
          <w:color w:val="000000"/>
          <w:sz w:val="27"/>
          <w:szCs w:val="27"/>
        </w:rPr>
        <w:t>2. Maximize atom economy</w:t>
      </w:r>
      <w:r>
        <w:rPr>
          <w:color w:val="000000"/>
          <w:sz w:val="27"/>
          <w:szCs w:val="27"/>
        </w:rPr>
        <w:t>: Design syntheses so that the final product contains the maximum proportion of the starting materials. Waste few or no atoms.</w:t>
      </w:r>
    </w:p>
    <w:p w:rsidR="00766636" w:rsidRDefault="00766636" w:rsidP="00766636">
      <w:pPr>
        <w:pStyle w:val="NormalWeb"/>
        <w:rPr>
          <w:color w:val="000000"/>
          <w:sz w:val="27"/>
          <w:szCs w:val="27"/>
        </w:rPr>
      </w:pPr>
      <w:r>
        <w:rPr>
          <w:rStyle w:val="Strong"/>
          <w:color w:val="000000"/>
          <w:sz w:val="27"/>
          <w:szCs w:val="27"/>
        </w:rPr>
        <w:t>3. Design less hazardous chemical syntheses</w:t>
      </w:r>
      <w:r>
        <w:rPr>
          <w:color w:val="000000"/>
          <w:sz w:val="27"/>
          <w:szCs w:val="27"/>
        </w:rPr>
        <w:t>: Design syntheses to use and generate substances with little or no toxicity to either humans or the environment.</w:t>
      </w:r>
    </w:p>
    <w:p w:rsidR="00766636" w:rsidRDefault="00766636" w:rsidP="00766636">
      <w:pPr>
        <w:pStyle w:val="NormalWeb"/>
        <w:rPr>
          <w:color w:val="000000"/>
          <w:sz w:val="27"/>
          <w:szCs w:val="27"/>
        </w:rPr>
      </w:pPr>
      <w:r>
        <w:rPr>
          <w:rStyle w:val="Strong"/>
          <w:color w:val="000000"/>
          <w:sz w:val="27"/>
          <w:szCs w:val="27"/>
        </w:rPr>
        <w:t>4. Design safer chemicals and products</w:t>
      </w:r>
      <w:r>
        <w:rPr>
          <w:color w:val="000000"/>
          <w:sz w:val="27"/>
          <w:szCs w:val="27"/>
        </w:rPr>
        <w:t>: Design chemical products that are fully effective yet have little or no toxicity</w:t>
      </w:r>
    </w:p>
    <w:p w:rsidR="00766636" w:rsidRDefault="00766636" w:rsidP="00766636">
      <w:pPr>
        <w:pStyle w:val="NormalWeb"/>
        <w:rPr>
          <w:color w:val="000000"/>
          <w:sz w:val="27"/>
          <w:szCs w:val="27"/>
        </w:rPr>
      </w:pPr>
      <w:r>
        <w:rPr>
          <w:rStyle w:val="Strong"/>
          <w:color w:val="000000"/>
          <w:sz w:val="27"/>
          <w:szCs w:val="27"/>
        </w:rPr>
        <w:t>5. Use safer solvents and reaction conditions</w:t>
      </w:r>
      <w:r>
        <w:rPr>
          <w:color w:val="000000"/>
          <w:sz w:val="27"/>
          <w:szCs w:val="27"/>
        </w:rPr>
        <w:t>: Avoid using solvents, separation agents, or other auxiliary chemicals. If you must use these chemicals, use safer ones.</w:t>
      </w:r>
    </w:p>
    <w:p w:rsidR="00766636" w:rsidRDefault="00766636" w:rsidP="00766636">
      <w:pPr>
        <w:pStyle w:val="NormalWeb"/>
        <w:rPr>
          <w:color w:val="000000"/>
          <w:sz w:val="27"/>
          <w:szCs w:val="27"/>
        </w:rPr>
      </w:pPr>
      <w:r>
        <w:rPr>
          <w:rStyle w:val="Strong"/>
          <w:color w:val="000000"/>
          <w:sz w:val="27"/>
          <w:szCs w:val="27"/>
        </w:rPr>
        <w:t>6. Increase energy efficiency</w:t>
      </w:r>
      <w:r>
        <w:rPr>
          <w:color w:val="000000"/>
          <w:sz w:val="27"/>
          <w:szCs w:val="27"/>
        </w:rPr>
        <w:t>: Run chemical reactions at room temperature and pressure whenever possible.</w:t>
      </w:r>
    </w:p>
    <w:p w:rsidR="00766636" w:rsidRDefault="00766636" w:rsidP="00766636">
      <w:pPr>
        <w:pStyle w:val="NormalWeb"/>
        <w:rPr>
          <w:color w:val="000000"/>
          <w:sz w:val="27"/>
          <w:szCs w:val="27"/>
        </w:rPr>
      </w:pPr>
      <w:r>
        <w:rPr>
          <w:rStyle w:val="Strong"/>
          <w:color w:val="000000"/>
          <w:sz w:val="27"/>
          <w:szCs w:val="27"/>
        </w:rPr>
        <w:t>7. Use renewable feedstocks</w:t>
      </w:r>
      <w:r>
        <w:rPr>
          <w:color w:val="000000"/>
          <w:sz w:val="27"/>
          <w:szCs w:val="27"/>
        </w:rPr>
        <w:t>: Use starting materials (also known as feedstocks) that are renewable rather than depletable. The source of renewable feedstocks is often agricultural products or the wastes of other processes; the source of depletable feedstocks is often fossil fuels (petroleum, natural gas, or coal) or mining operations.</w:t>
      </w:r>
    </w:p>
    <w:p w:rsidR="00766636" w:rsidRDefault="00766636" w:rsidP="00766636">
      <w:pPr>
        <w:pStyle w:val="NormalWeb"/>
        <w:rPr>
          <w:color w:val="000000"/>
          <w:sz w:val="27"/>
          <w:szCs w:val="27"/>
        </w:rPr>
      </w:pPr>
      <w:r>
        <w:rPr>
          <w:rStyle w:val="Strong"/>
          <w:color w:val="000000"/>
          <w:sz w:val="27"/>
          <w:szCs w:val="27"/>
        </w:rPr>
        <w:t>8. Avoid chemical derivatives</w:t>
      </w:r>
      <w:r>
        <w:rPr>
          <w:color w:val="000000"/>
          <w:sz w:val="27"/>
          <w:szCs w:val="27"/>
        </w:rPr>
        <w:t>: Avoid using blocking or protecting groups or any temporary modifications if possible. Derivatives use additional reagents and generate waste.</w:t>
      </w:r>
    </w:p>
    <w:p w:rsidR="00766636" w:rsidRDefault="00766636" w:rsidP="00766636">
      <w:pPr>
        <w:pStyle w:val="NormalWeb"/>
      </w:pPr>
      <w:r>
        <w:rPr>
          <w:rStyle w:val="Strong"/>
        </w:rPr>
        <w:t>9. Use catalysts, not stoichiometric reagents</w:t>
      </w:r>
      <w:r>
        <w:t>: Minimize waste by using catalytic reactions. Catalysts are effective in small amounts and can carry out a single reaction many times. They are preferable to stoichiometric reagents, which are used in excess and carry out a reaction only once.</w:t>
      </w:r>
    </w:p>
    <w:p w:rsidR="00766636" w:rsidRDefault="00766636" w:rsidP="00766636">
      <w:pPr>
        <w:pStyle w:val="NormalWeb"/>
      </w:pPr>
      <w:r>
        <w:rPr>
          <w:rStyle w:val="Strong"/>
        </w:rPr>
        <w:lastRenderedPageBreak/>
        <w:t>10. Design chemicals and products to degrade after use</w:t>
      </w:r>
      <w:r>
        <w:t>: Design chemical products to break down to innocuous substances after use so that they do not accumulate in the environment.</w:t>
      </w:r>
    </w:p>
    <w:p w:rsidR="00766636" w:rsidRDefault="00766636" w:rsidP="00766636">
      <w:pPr>
        <w:pStyle w:val="NormalWeb"/>
      </w:pPr>
      <w:r>
        <w:rPr>
          <w:rStyle w:val="Strong"/>
        </w:rPr>
        <w:t>11. Analyze in real time to prevent pollution</w:t>
      </w:r>
      <w:r>
        <w:t>: Include in-process, real-time monitoring and control during syntheses to minimize or eliminate the formation of byproducts.</w:t>
      </w:r>
    </w:p>
    <w:p w:rsidR="00766636" w:rsidRDefault="00766636" w:rsidP="00766636">
      <w:pPr>
        <w:pStyle w:val="NormalWeb"/>
      </w:pPr>
      <w:r>
        <w:rPr>
          <w:rStyle w:val="Strong"/>
        </w:rPr>
        <w:t>12. Minimize the potential for accidents</w:t>
      </w:r>
      <w:r>
        <w:t>: Design chemicals and their physical forms (solid, liquid, or gas) to minimize the potential for chemical accidents including explosions, fires, and releases to the environment.</w:t>
      </w:r>
    </w:p>
    <w:p w:rsidR="00766636" w:rsidRDefault="00766636" w:rsidP="004B0997">
      <w:pPr>
        <w:jc w:val="center"/>
        <w:rPr>
          <w:rFonts w:ascii="Times New Roman" w:hAnsi="Times New Roman" w:cs="Times New Roman"/>
          <w:color w:val="222222"/>
          <w:sz w:val="24"/>
          <w:szCs w:val="24"/>
          <w:shd w:val="clear" w:color="auto" w:fill="FFFFFF"/>
        </w:rPr>
      </w:pPr>
      <w:r w:rsidRPr="004B0997">
        <w:rPr>
          <w:rFonts w:ascii="Times New Roman" w:hAnsi="Times New Roman" w:cs="Times New Roman"/>
          <w:b/>
          <w:bCs/>
          <w:color w:val="222222"/>
          <w:sz w:val="28"/>
          <w:szCs w:val="28"/>
          <w:shd w:val="clear" w:color="auto" w:fill="FFFFFF"/>
        </w:rPr>
        <w:t>Composite material</w:t>
      </w:r>
      <w:r w:rsidRPr="004B0997">
        <w:rPr>
          <w:rStyle w:val="apple-converted-space"/>
          <w:rFonts w:ascii="Times New Roman" w:hAnsi="Times New Roman" w:cs="Times New Roman"/>
          <w:color w:val="222222"/>
          <w:sz w:val="28"/>
          <w:szCs w:val="28"/>
          <w:shd w:val="clear" w:color="auto" w:fill="FFFFFF"/>
        </w:rPr>
        <w:t>s</w:t>
      </w:r>
      <w:r>
        <w:rPr>
          <w:rStyle w:val="apple-converted-space"/>
          <w:rFonts w:ascii="Times New Roman" w:hAnsi="Times New Roman" w:cs="Times New Roman"/>
          <w:color w:val="222222"/>
          <w:sz w:val="24"/>
          <w:szCs w:val="24"/>
          <w:shd w:val="clear" w:color="auto" w:fill="FFFFFF"/>
        </w:rPr>
        <w:t xml:space="preserve"> </w:t>
      </w:r>
    </w:p>
    <w:p w:rsidR="00766636" w:rsidRDefault="00766636" w:rsidP="00766636">
      <w:r w:rsidRPr="00522369">
        <w:rPr>
          <w:rFonts w:ascii="Times New Roman" w:hAnsi="Times New Roman" w:cs="Times New Roman"/>
          <w:color w:val="222222"/>
          <w:sz w:val="24"/>
          <w:szCs w:val="24"/>
          <w:shd w:val="clear" w:color="auto" w:fill="FFFFFF"/>
        </w:rPr>
        <w:t>A</w:t>
      </w:r>
      <w:r w:rsidRPr="00522369">
        <w:rPr>
          <w:rStyle w:val="apple-converted-space"/>
          <w:rFonts w:ascii="Times New Roman" w:hAnsi="Times New Roman" w:cs="Times New Roman"/>
          <w:color w:val="222222"/>
          <w:sz w:val="24"/>
          <w:szCs w:val="24"/>
          <w:shd w:val="clear" w:color="auto" w:fill="FFFFFF"/>
        </w:rPr>
        <w:t> </w:t>
      </w:r>
      <w:r w:rsidRPr="00522369">
        <w:rPr>
          <w:rFonts w:ascii="Times New Roman" w:hAnsi="Times New Roman" w:cs="Times New Roman"/>
          <w:b/>
          <w:bCs/>
          <w:color w:val="222222"/>
          <w:sz w:val="24"/>
          <w:szCs w:val="24"/>
          <w:shd w:val="clear" w:color="auto" w:fill="FFFFFF"/>
        </w:rPr>
        <w:t>Composite material</w:t>
      </w:r>
      <w:r w:rsidRPr="00522369">
        <w:rPr>
          <w:rStyle w:val="apple-converted-space"/>
          <w:rFonts w:ascii="Times New Roman" w:hAnsi="Times New Roman" w:cs="Times New Roman"/>
          <w:color w:val="222222"/>
          <w:sz w:val="24"/>
          <w:szCs w:val="24"/>
          <w:shd w:val="clear" w:color="auto" w:fill="FFFFFF"/>
        </w:rPr>
        <w:t> </w:t>
      </w:r>
      <w:r w:rsidRPr="00522369">
        <w:rPr>
          <w:rFonts w:ascii="Times New Roman" w:hAnsi="Times New Roman" w:cs="Times New Roman"/>
          <w:color w:val="222222"/>
          <w:sz w:val="24"/>
          <w:szCs w:val="24"/>
          <w:shd w:val="clear" w:color="auto" w:fill="FFFFFF"/>
        </w:rPr>
        <w:t>(also called a</w:t>
      </w:r>
      <w:r w:rsidRPr="00522369">
        <w:rPr>
          <w:rStyle w:val="apple-converted-space"/>
          <w:rFonts w:ascii="Times New Roman" w:hAnsi="Times New Roman" w:cs="Times New Roman"/>
          <w:color w:val="222222"/>
          <w:sz w:val="24"/>
          <w:szCs w:val="24"/>
          <w:shd w:val="clear" w:color="auto" w:fill="FFFFFF"/>
        </w:rPr>
        <w:t> </w:t>
      </w:r>
      <w:r w:rsidRPr="00522369">
        <w:rPr>
          <w:rFonts w:ascii="Times New Roman" w:hAnsi="Times New Roman" w:cs="Times New Roman"/>
          <w:b/>
          <w:bCs/>
          <w:color w:val="222222"/>
          <w:sz w:val="24"/>
          <w:szCs w:val="24"/>
          <w:shd w:val="clear" w:color="auto" w:fill="FFFFFF"/>
        </w:rPr>
        <w:t>composition material</w:t>
      </w:r>
      <w:r w:rsidRPr="00522369">
        <w:rPr>
          <w:rStyle w:val="apple-converted-space"/>
          <w:rFonts w:ascii="Times New Roman" w:hAnsi="Times New Roman" w:cs="Times New Roman"/>
          <w:color w:val="222222"/>
          <w:sz w:val="24"/>
          <w:szCs w:val="24"/>
          <w:shd w:val="clear" w:color="auto" w:fill="FFFFFF"/>
        </w:rPr>
        <w:t> </w:t>
      </w:r>
      <w:r w:rsidRPr="00522369">
        <w:rPr>
          <w:rFonts w:ascii="Times New Roman" w:hAnsi="Times New Roman" w:cs="Times New Roman"/>
          <w:color w:val="222222"/>
          <w:sz w:val="24"/>
          <w:szCs w:val="24"/>
          <w:shd w:val="clear" w:color="auto" w:fill="FFFFFF"/>
        </w:rPr>
        <w:t>or shortened to</w:t>
      </w:r>
      <w:r w:rsidRPr="00522369">
        <w:rPr>
          <w:rStyle w:val="apple-converted-space"/>
          <w:rFonts w:ascii="Times New Roman" w:hAnsi="Times New Roman" w:cs="Times New Roman"/>
          <w:color w:val="222222"/>
          <w:sz w:val="24"/>
          <w:szCs w:val="24"/>
          <w:shd w:val="clear" w:color="auto" w:fill="FFFFFF"/>
        </w:rPr>
        <w:t> </w:t>
      </w:r>
      <w:r w:rsidRPr="00522369">
        <w:rPr>
          <w:rFonts w:ascii="Times New Roman" w:hAnsi="Times New Roman" w:cs="Times New Roman"/>
          <w:b/>
          <w:bCs/>
          <w:color w:val="222222"/>
          <w:sz w:val="24"/>
          <w:szCs w:val="24"/>
          <w:shd w:val="clear" w:color="auto" w:fill="FFFFFF"/>
        </w:rPr>
        <w:t>composite,</w:t>
      </w:r>
      <w:r w:rsidRPr="00522369">
        <w:rPr>
          <w:rStyle w:val="apple-converted-space"/>
          <w:rFonts w:ascii="Times New Roman" w:hAnsi="Times New Roman" w:cs="Times New Roman"/>
          <w:color w:val="222222"/>
          <w:sz w:val="24"/>
          <w:szCs w:val="24"/>
          <w:shd w:val="clear" w:color="auto" w:fill="FFFFFF"/>
        </w:rPr>
        <w:t> </w:t>
      </w:r>
      <w:r w:rsidRPr="00522369">
        <w:rPr>
          <w:rFonts w:ascii="Times New Roman" w:hAnsi="Times New Roman" w:cs="Times New Roman"/>
          <w:color w:val="222222"/>
          <w:sz w:val="24"/>
          <w:szCs w:val="24"/>
          <w:shd w:val="clear" w:color="auto" w:fill="FFFFFF"/>
        </w:rPr>
        <w:t>which is the common name</w:t>
      </w:r>
      <w:r w:rsidRPr="00DD29E3">
        <w:rPr>
          <w:rFonts w:ascii="Times New Roman" w:hAnsi="Times New Roman" w:cs="Times New Roman"/>
          <w:i/>
          <w:color w:val="222222"/>
          <w:sz w:val="24"/>
          <w:szCs w:val="24"/>
          <w:shd w:val="clear" w:color="auto" w:fill="FFFFFF"/>
        </w:rPr>
        <w:t>) is a material made from two or more constituent materials with significantly different</w:t>
      </w:r>
      <w:r w:rsidRPr="00DD29E3">
        <w:rPr>
          <w:rStyle w:val="apple-converted-space"/>
          <w:rFonts w:ascii="Times New Roman" w:hAnsi="Times New Roman" w:cs="Times New Roman"/>
          <w:i/>
          <w:color w:val="222222"/>
          <w:sz w:val="24"/>
          <w:szCs w:val="24"/>
          <w:shd w:val="clear" w:color="auto" w:fill="FFFFFF"/>
        </w:rPr>
        <w:t> </w:t>
      </w:r>
      <w:hyperlink r:id="rId30" w:tooltip="Physical property" w:history="1">
        <w:r w:rsidRPr="00DD29E3">
          <w:rPr>
            <w:rStyle w:val="Hyperlink"/>
            <w:rFonts w:ascii="Times New Roman" w:hAnsi="Times New Roman" w:cs="Times New Roman"/>
            <w:i/>
            <w:color w:val="0B0080"/>
            <w:sz w:val="24"/>
            <w:szCs w:val="24"/>
            <w:shd w:val="clear" w:color="auto" w:fill="FFFFFF"/>
          </w:rPr>
          <w:t>physical</w:t>
        </w:r>
      </w:hyperlink>
      <w:r w:rsidRPr="00DD29E3">
        <w:rPr>
          <w:rStyle w:val="apple-converted-space"/>
          <w:rFonts w:ascii="Times New Roman" w:hAnsi="Times New Roman" w:cs="Times New Roman"/>
          <w:i/>
          <w:color w:val="222222"/>
          <w:sz w:val="24"/>
          <w:szCs w:val="24"/>
          <w:shd w:val="clear" w:color="auto" w:fill="FFFFFF"/>
        </w:rPr>
        <w:t> </w:t>
      </w:r>
      <w:r w:rsidRPr="00DD29E3">
        <w:rPr>
          <w:rFonts w:ascii="Times New Roman" w:hAnsi="Times New Roman" w:cs="Times New Roman"/>
          <w:i/>
          <w:color w:val="222222"/>
          <w:sz w:val="24"/>
          <w:szCs w:val="24"/>
          <w:shd w:val="clear" w:color="auto" w:fill="FFFFFF"/>
        </w:rPr>
        <w:t>or</w:t>
      </w:r>
      <w:r w:rsidRPr="00DD29E3">
        <w:rPr>
          <w:rStyle w:val="apple-converted-space"/>
          <w:rFonts w:ascii="Times New Roman" w:hAnsi="Times New Roman" w:cs="Times New Roman"/>
          <w:i/>
          <w:color w:val="222222"/>
          <w:sz w:val="24"/>
          <w:szCs w:val="24"/>
          <w:shd w:val="clear" w:color="auto" w:fill="FFFFFF"/>
        </w:rPr>
        <w:t> </w:t>
      </w:r>
      <w:hyperlink r:id="rId31" w:tooltip="Chemical property" w:history="1">
        <w:r w:rsidRPr="00DD29E3">
          <w:rPr>
            <w:rStyle w:val="Hyperlink"/>
            <w:rFonts w:ascii="Times New Roman" w:hAnsi="Times New Roman" w:cs="Times New Roman"/>
            <w:i/>
            <w:color w:val="0B0080"/>
            <w:sz w:val="24"/>
            <w:szCs w:val="24"/>
            <w:shd w:val="clear" w:color="auto" w:fill="FFFFFF"/>
          </w:rPr>
          <w:t>chemical properties</w:t>
        </w:r>
      </w:hyperlink>
      <w:r w:rsidRPr="00DD29E3">
        <w:rPr>
          <w:rStyle w:val="apple-converted-space"/>
          <w:rFonts w:ascii="Times New Roman" w:hAnsi="Times New Roman" w:cs="Times New Roman"/>
          <w:i/>
          <w:color w:val="222222"/>
          <w:sz w:val="24"/>
          <w:szCs w:val="24"/>
          <w:shd w:val="clear" w:color="auto" w:fill="FFFFFF"/>
        </w:rPr>
        <w:t> </w:t>
      </w:r>
      <w:r w:rsidRPr="00DD29E3">
        <w:rPr>
          <w:rFonts w:ascii="Times New Roman" w:hAnsi="Times New Roman" w:cs="Times New Roman"/>
          <w:i/>
          <w:color w:val="222222"/>
          <w:sz w:val="24"/>
          <w:szCs w:val="24"/>
          <w:shd w:val="clear" w:color="auto" w:fill="FFFFFF"/>
        </w:rPr>
        <w:t>that, when combined, produce a material with characteristics different from the individual components</w:t>
      </w:r>
      <w:r w:rsidRPr="00522369">
        <w:rPr>
          <w:rFonts w:ascii="Times New Roman" w:hAnsi="Times New Roman" w:cs="Times New Roman"/>
          <w:color w:val="222222"/>
          <w:sz w:val="24"/>
          <w:szCs w:val="24"/>
          <w:shd w:val="clear" w:color="auto" w:fill="FFFFFF"/>
        </w:rPr>
        <w:t>.</w:t>
      </w:r>
      <w:r w:rsidRPr="00AD3B7A">
        <w:t xml:space="preserve"> </w:t>
      </w:r>
    </w:p>
    <w:p w:rsidR="00766636" w:rsidRPr="00AD3B7A" w:rsidRDefault="00766636" w:rsidP="00766636">
      <w:pPr>
        <w:rPr>
          <w:rFonts w:ascii="Times New Roman" w:hAnsi="Times New Roman" w:cs="Times New Roman"/>
          <w:color w:val="222222"/>
          <w:sz w:val="24"/>
          <w:szCs w:val="24"/>
          <w:shd w:val="clear" w:color="auto" w:fill="FFFFFF"/>
        </w:rPr>
      </w:pPr>
      <w:r w:rsidRPr="00AD3B7A">
        <w:rPr>
          <w:b/>
          <w:i/>
        </w:rPr>
        <w:t xml:space="preserve">Composite: Two or more chemically different constituents combined macroscopically to yield a useful material </w:t>
      </w:r>
      <w:r>
        <w:rPr>
          <w:b/>
          <w:i/>
        </w:rPr>
        <w:t>.</w:t>
      </w:r>
    </w:p>
    <w:p w:rsidR="00766636" w:rsidRPr="00522369" w:rsidRDefault="00766636" w:rsidP="00766636">
      <w:pPr>
        <w:rPr>
          <w:rStyle w:val="apple-converted-space"/>
          <w:rFonts w:ascii="Times New Roman" w:hAnsi="Times New Roman" w:cs="Times New Roman"/>
          <w:color w:val="222222"/>
          <w:sz w:val="24"/>
          <w:szCs w:val="24"/>
          <w:shd w:val="clear" w:color="auto" w:fill="FFFFFF"/>
        </w:rPr>
      </w:pPr>
      <w:r w:rsidRPr="00522369">
        <w:rPr>
          <w:rFonts w:ascii="Times New Roman" w:hAnsi="Times New Roman" w:cs="Times New Roman"/>
          <w:color w:val="222222"/>
          <w:sz w:val="24"/>
          <w:szCs w:val="24"/>
          <w:shd w:val="clear" w:color="auto" w:fill="FFFFFF"/>
        </w:rPr>
        <w:t xml:space="preserve"> The individual components remain separate and distinct within the finished structure. The new material may be preferred for many reasons: common examples include materials which are stronger, lighter, or less expensive when compared to traditional materials.</w:t>
      </w:r>
      <w:r w:rsidRPr="00522369">
        <w:rPr>
          <w:rStyle w:val="apple-converted-space"/>
          <w:rFonts w:ascii="Times New Roman" w:hAnsi="Times New Roman" w:cs="Times New Roman"/>
          <w:color w:val="222222"/>
          <w:sz w:val="24"/>
          <w:szCs w:val="24"/>
          <w:shd w:val="clear" w:color="auto" w:fill="FFFFFF"/>
        </w:rPr>
        <w:t> </w:t>
      </w:r>
    </w:p>
    <w:p w:rsidR="00766636" w:rsidRPr="00522369" w:rsidRDefault="00766636" w:rsidP="00766636">
      <w:pPr>
        <w:shd w:val="clear" w:color="auto" w:fill="FFFFFF"/>
        <w:spacing w:before="120" w:after="120" w:line="240" w:lineRule="auto"/>
        <w:rPr>
          <w:rFonts w:ascii="Times New Roman" w:eastAsia="Times New Roman" w:hAnsi="Times New Roman" w:cs="Times New Roman"/>
          <w:color w:val="222222"/>
          <w:sz w:val="24"/>
          <w:szCs w:val="24"/>
        </w:rPr>
      </w:pPr>
      <w:r w:rsidRPr="00522369">
        <w:rPr>
          <w:rFonts w:ascii="Times New Roman" w:eastAsia="Times New Roman" w:hAnsi="Times New Roman" w:cs="Times New Roman"/>
          <w:color w:val="222222"/>
          <w:sz w:val="24"/>
          <w:szCs w:val="24"/>
        </w:rPr>
        <w:t>Typical </w:t>
      </w:r>
      <w:hyperlink r:id="rId32" w:tooltip="Materials science" w:history="1">
        <w:r w:rsidRPr="00522369">
          <w:rPr>
            <w:rFonts w:ascii="Times New Roman" w:eastAsia="Times New Roman" w:hAnsi="Times New Roman" w:cs="Times New Roman"/>
            <w:color w:val="0B0080"/>
            <w:sz w:val="24"/>
            <w:szCs w:val="24"/>
          </w:rPr>
          <w:t>engineered</w:t>
        </w:r>
      </w:hyperlink>
      <w:r w:rsidRPr="00522369">
        <w:rPr>
          <w:rFonts w:ascii="Times New Roman" w:eastAsia="Times New Roman" w:hAnsi="Times New Roman" w:cs="Times New Roman"/>
          <w:color w:val="222222"/>
          <w:sz w:val="24"/>
          <w:szCs w:val="24"/>
        </w:rPr>
        <w:t> composite materials include:</w:t>
      </w:r>
    </w:p>
    <w:p w:rsidR="00766636" w:rsidRPr="00522369" w:rsidRDefault="00A62E2B" w:rsidP="00766636">
      <w:pPr>
        <w:numPr>
          <w:ilvl w:val="0"/>
          <w:numId w:val="1"/>
        </w:numPr>
        <w:shd w:val="clear" w:color="auto" w:fill="FFFFFF"/>
        <w:spacing w:before="100" w:beforeAutospacing="1" w:after="24" w:line="240" w:lineRule="auto"/>
        <w:ind w:left="384"/>
        <w:rPr>
          <w:rFonts w:ascii="Times New Roman" w:eastAsia="Times New Roman" w:hAnsi="Times New Roman" w:cs="Times New Roman"/>
          <w:color w:val="222222"/>
          <w:sz w:val="24"/>
          <w:szCs w:val="24"/>
        </w:rPr>
      </w:pPr>
      <w:hyperlink r:id="rId33" w:tooltip="Mortar (masonry)" w:history="1">
        <w:r w:rsidR="00766636" w:rsidRPr="00522369">
          <w:rPr>
            <w:rFonts w:ascii="Times New Roman" w:eastAsia="Times New Roman" w:hAnsi="Times New Roman" w:cs="Times New Roman"/>
            <w:color w:val="0B0080"/>
            <w:sz w:val="24"/>
            <w:szCs w:val="24"/>
          </w:rPr>
          <w:t>mortars</w:t>
        </w:r>
      </w:hyperlink>
      <w:r w:rsidR="00766636" w:rsidRPr="00522369">
        <w:rPr>
          <w:rFonts w:ascii="Times New Roman" w:eastAsia="Times New Roman" w:hAnsi="Times New Roman" w:cs="Times New Roman"/>
          <w:color w:val="222222"/>
          <w:sz w:val="24"/>
          <w:szCs w:val="24"/>
        </w:rPr>
        <w:t>, </w:t>
      </w:r>
      <w:hyperlink r:id="rId34" w:tooltip="Concrete" w:history="1">
        <w:r w:rsidR="00766636" w:rsidRPr="00522369">
          <w:rPr>
            <w:rFonts w:ascii="Times New Roman" w:eastAsia="Times New Roman" w:hAnsi="Times New Roman" w:cs="Times New Roman"/>
            <w:color w:val="0B0080"/>
            <w:sz w:val="24"/>
            <w:szCs w:val="24"/>
          </w:rPr>
          <w:t>concrete</w:t>
        </w:r>
      </w:hyperlink>
    </w:p>
    <w:p w:rsidR="00766636" w:rsidRPr="00522369" w:rsidRDefault="00A62E2B" w:rsidP="00766636">
      <w:pPr>
        <w:numPr>
          <w:ilvl w:val="0"/>
          <w:numId w:val="1"/>
        </w:numPr>
        <w:shd w:val="clear" w:color="auto" w:fill="FFFFFF"/>
        <w:spacing w:before="100" w:beforeAutospacing="1" w:after="24" w:line="240" w:lineRule="auto"/>
        <w:ind w:left="384"/>
        <w:rPr>
          <w:rFonts w:ascii="Times New Roman" w:eastAsia="Times New Roman" w:hAnsi="Times New Roman" w:cs="Times New Roman"/>
          <w:color w:val="222222"/>
          <w:sz w:val="24"/>
          <w:szCs w:val="24"/>
        </w:rPr>
      </w:pPr>
      <w:hyperlink r:id="rId35" w:tooltip="Reinforced plastic" w:history="1">
        <w:r w:rsidR="00766636" w:rsidRPr="00522369">
          <w:rPr>
            <w:rFonts w:ascii="Times New Roman" w:eastAsia="Times New Roman" w:hAnsi="Times New Roman" w:cs="Times New Roman"/>
            <w:color w:val="0B0080"/>
            <w:sz w:val="24"/>
            <w:szCs w:val="24"/>
          </w:rPr>
          <w:t>Reinforced plastics</w:t>
        </w:r>
      </w:hyperlink>
      <w:r w:rsidR="00766636" w:rsidRPr="00522369">
        <w:rPr>
          <w:rFonts w:ascii="Times New Roman" w:eastAsia="Times New Roman" w:hAnsi="Times New Roman" w:cs="Times New Roman"/>
          <w:color w:val="222222"/>
          <w:sz w:val="24"/>
          <w:szCs w:val="24"/>
        </w:rPr>
        <w:t>, such as </w:t>
      </w:r>
      <w:hyperlink r:id="rId36" w:tooltip="Fiber-reinforced polymer" w:history="1">
        <w:r w:rsidR="00766636" w:rsidRPr="00522369">
          <w:rPr>
            <w:rFonts w:ascii="Times New Roman" w:eastAsia="Times New Roman" w:hAnsi="Times New Roman" w:cs="Times New Roman"/>
            <w:color w:val="0B0080"/>
            <w:sz w:val="24"/>
            <w:szCs w:val="24"/>
          </w:rPr>
          <w:t>fiber-reinforced polymer</w:t>
        </w:r>
      </w:hyperlink>
    </w:p>
    <w:p w:rsidR="00766636" w:rsidRPr="00522369" w:rsidRDefault="00A62E2B" w:rsidP="00766636">
      <w:pPr>
        <w:numPr>
          <w:ilvl w:val="0"/>
          <w:numId w:val="1"/>
        </w:numPr>
        <w:shd w:val="clear" w:color="auto" w:fill="FFFFFF"/>
        <w:spacing w:before="100" w:beforeAutospacing="1" w:after="24" w:line="240" w:lineRule="auto"/>
        <w:ind w:left="384"/>
        <w:rPr>
          <w:rFonts w:ascii="Times New Roman" w:eastAsia="Times New Roman" w:hAnsi="Times New Roman" w:cs="Times New Roman"/>
          <w:color w:val="222222"/>
          <w:sz w:val="24"/>
          <w:szCs w:val="24"/>
        </w:rPr>
      </w:pPr>
      <w:hyperlink r:id="rId37" w:tooltip="Metal" w:history="1">
        <w:r w:rsidR="00766636" w:rsidRPr="00522369">
          <w:rPr>
            <w:rFonts w:ascii="Times New Roman" w:eastAsia="Times New Roman" w:hAnsi="Times New Roman" w:cs="Times New Roman"/>
            <w:color w:val="0B0080"/>
            <w:sz w:val="24"/>
            <w:szCs w:val="24"/>
          </w:rPr>
          <w:t>Metal</w:t>
        </w:r>
      </w:hyperlink>
      <w:r w:rsidR="00766636" w:rsidRPr="00522369">
        <w:rPr>
          <w:rFonts w:ascii="Times New Roman" w:eastAsia="Times New Roman" w:hAnsi="Times New Roman" w:cs="Times New Roman"/>
          <w:color w:val="222222"/>
          <w:sz w:val="24"/>
          <w:szCs w:val="24"/>
        </w:rPr>
        <w:t> composites</w:t>
      </w:r>
    </w:p>
    <w:p w:rsidR="00766636" w:rsidRPr="00522369" w:rsidRDefault="00766636" w:rsidP="00766636">
      <w:pPr>
        <w:numPr>
          <w:ilvl w:val="0"/>
          <w:numId w:val="1"/>
        </w:numPr>
        <w:shd w:val="clear" w:color="auto" w:fill="FFFFFF"/>
        <w:spacing w:before="100" w:beforeAutospacing="1" w:after="24" w:line="240" w:lineRule="auto"/>
        <w:ind w:left="384"/>
        <w:rPr>
          <w:rFonts w:ascii="Times New Roman" w:eastAsia="Times New Roman" w:hAnsi="Times New Roman" w:cs="Times New Roman"/>
          <w:color w:val="222222"/>
          <w:sz w:val="24"/>
          <w:szCs w:val="24"/>
        </w:rPr>
      </w:pPr>
      <w:r w:rsidRPr="00522369">
        <w:rPr>
          <w:rFonts w:ascii="Times New Roman" w:eastAsia="Times New Roman" w:hAnsi="Times New Roman" w:cs="Times New Roman"/>
          <w:color w:val="222222"/>
          <w:sz w:val="24"/>
          <w:szCs w:val="24"/>
        </w:rPr>
        <w:t>Ceramic composites (</w:t>
      </w:r>
      <w:hyperlink r:id="rId38" w:tooltip="Composite armor" w:history="1">
        <w:r w:rsidRPr="00522369">
          <w:rPr>
            <w:rFonts w:ascii="Times New Roman" w:eastAsia="Times New Roman" w:hAnsi="Times New Roman" w:cs="Times New Roman"/>
            <w:color w:val="0B0080"/>
            <w:sz w:val="24"/>
            <w:szCs w:val="24"/>
          </w:rPr>
          <w:t>composite ceramic and metal matrices</w:t>
        </w:r>
      </w:hyperlink>
      <w:r w:rsidRPr="00522369">
        <w:rPr>
          <w:rFonts w:ascii="Times New Roman" w:eastAsia="Times New Roman" w:hAnsi="Times New Roman" w:cs="Times New Roman"/>
          <w:color w:val="222222"/>
          <w:sz w:val="24"/>
          <w:szCs w:val="24"/>
        </w:rPr>
        <w:t>)</w:t>
      </w:r>
    </w:p>
    <w:p w:rsidR="00766636" w:rsidRDefault="00766636" w:rsidP="00766636">
      <w:pPr>
        <w:shd w:val="clear" w:color="auto" w:fill="FFFFFF"/>
        <w:spacing w:before="120" w:after="120" w:line="240" w:lineRule="auto"/>
        <w:rPr>
          <w:rFonts w:ascii="Times New Roman" w:eastAsia="Times New Roman" w:hAnsi="Times New Roman" w:cs="Times New Roman"/>
          <w:color w:val="222222"/>
          <w:sz w:val="24"/>
          <w:szCs w:val="24"/>
        </w:rPr>
      </w:pPr>
      <w:r w:rsidRPr="00522369">
        <w:rPr>
          <w:rFonts w:ascii="Times New Roman" w:eastAsia="Times New Roman" w:hAnsi="Times New Roman" w:cs="Times New Roman"/>
          <w:color w:val="222222"/>
          <w:sz w:val="24"/>
          <w:szCs w:val="24"/>
        </w:rPr>
        <w:t>Composite materials are generally used for </w:t>
      </w:r>
      <w:hyperlink r:id="rId39" w:tooltip="Building" w:history="1">
        <w:r w:rsidRPr="00522369">
          <w:rPr>
            <w:rFonts w:ascii="Times New Roman" w:eastAsia="Times New Roman" w:hAnsi="Times New Roman" w:cs="Times New Roman"/>
            <w:color w:val="0B0080"/>
            <w:sz w:val="24"/>
            <w:szCs w:val="24"/>
          </w:rPr>
          <w:t>buildings</w:t>
        </w:r>
      </w:hyperlink>
      <w:r w:rsidRPr="00522369">
        <w:rPr>
          <w:rFonts w:ascii="Times New Roman" w:eastAsia="Times New Roman" w:hAnsi="Times New Roman" w:cs="Times New Roman"/>
          <w:color w:val="222222"/>
          <w:sz w:val="24"/>
          <w:szCs w:val="24"/>
        </w:rPr>
        <w:t>, bridges, and structures such as boat hulls, swimming pool panels, race car bodies, </w:t>
      </w:r>
      <w:hyperlink r:id="rId40" w:tooltip="Shower" w:history="1">
        <w:r w:rsidRPr="00522369">
          <w:rPr>
            <w:rFonts w:ascii="Times New Roman" w:eastAsia="Times New Roman" w:hAnsi="Times New Roman" w:cs="Times New Roman"/>
            <w:color w:val="0B0080"/>
            <w:sz w:val="24"/>
            <w:szCs w:val="24"/>
          </w:rPr>
          <w:t>shower</w:t>
        </w:r>
      </w:hyperlink>
      <w:r w:rsidRPr="00522369">
        <w:rPr>
          <w:rFonts w:ascii="Times New Roman" w:eastAsia="Times New Roman" w:hAnsi="Times New Roman" w:cs="Times New Roman"/>
          <w:color w:val="222222"/>
          <w:sz w:val="24"/>
          <w:szCs w:val="24"/>
        </w:rPr>
        <w:t> stalls, </w:t>
      </w:r>
      <w:hyperlink r:id="rId41" w:tooltip="Bathtub" w:history="1">
        <w:r w:rsidRPr="00522369">
          <w:rPr>
            <w:rFonts w:ascii="Times New Roman" w:eastAsia="Times New Roman" w:hAnsi="Times New Roman" w:cs="Times New Roman"/>
            <w:color w:val="0B0080"/>
            <w:sz w:val="24"/>
            <w:szCs w:val="24"/>
          </w:rPr>
          <w:t>bathtubs</w:t>
        </w:r>
      </w:hyperlink>
      <w:r w:rsidRPr="00522369">
        <w:rPr>
          <w:rFonts w:ascii="Times New Roman" w:eastAsia="Times New Roman" w:hAnsi="Times New Roman" w:cs="Times New Roman"/>
          <w:color w:val="222222"/>
          <w:sz w:val="24"/>
          <w:szCs w:val="24"/>
        </w:rPr>
        <w:t>, storage tanks, imitation </w:t>
      </w:r>
      <w:hyperlink r:id="rId42" w:tooltip="Granite" w:history="1">
        <w:r w:rsidRPr="00522369">
          <w:rPr>
            <w:rFonts w:ascii="Times New Roman" w:eastAsia="Times New Roman" w:hAnsi="Times New Roman" w:cs="Times New Roman"/>
            <w:color w:val="0B0080"/>
            <w:sz w:val="24"/>
            <w:szCs w:val="24"/>
          </w:rPr>
          <w:t>granite</w:t>
        </w:r>
      </w:hyperlink>
      <w:r w:rsidRPr="00522369">
        <w:rPr>
          <w:rFonts w:ascii="Times New Roman" w:eastAsia="Times New Roman" w:hAnsi="Times New Roman" w:cs="Times New Roman"/>
          <w:color w:val="222222"/>
          <w:sz w:val="24"/>
          <w:szCs w:val="24"/>
        </w:rPr>
        <w:t> and </w:t>
      </w:r>
      <w:hyperlink r:id="rId43" w:tooltip="Cultured marble" w:history="1">
        <w:r w:rsidRPr="00522369">
          <w:rPr>
            <w:rFonts w:ascii="Times New Roman" w:eastAsia="Times New Roman" w:hAnsi="Times New Roman" w:cs="Times New Roman"/>
            <w:color w:val="0B0080"/>
            <w:sz w:val="24"/>
            <w:szCs w:val="24"/>
          </w:rPr>
          <w:t>cultured marble</w:t>
        </w:r>
      </w:hyperlink>
      <w:r w:rsidRPr="00522369">
        <w:rPr>
          <w:rFonts w:ascii="Times New Roman" w:eastAsia="Times New Roman" w:hAnsi="Times New Roman" w:cs="Times New Roman"/>
          <w:color w:val="222222"/>
          <w:sz w:val="24"/>
          <w:szCs w:val="24"/>
        </w:rPr>
        <w:t> </w:t>
      </w:r>
      <w:hyperlink r:id="rId44" w:tooltip="Sink" w:history="1">
        <w:r w:rsidRPr="00522369">
          <w:rPr>
            <w:rFonts w:ascii="Times New Roman" w:eastAsia="Times New Roman" w:hAnsi="Times New Roman" w:cs="Times New Roman"/>
            <w:color w:val="0B0080"/>
            <w:sz w:val="24"/>
            <w:szCs w:val="24"/>
          </w:rPr>
          <w:t>sinks</w:t>
        </w:r>
      </w:hyperlink>
      <w:r w:rsidRPr="00522369">
        <w:rPr>
          <w:rFonts w:ascii="Times New Roman" w:eastAsia="Times New Roman" w:hAnsi="Times New Roman" w:cs="Times New Roman"/>
          <w:color w:val="222222"/>
          <w:sz w:val="24"/>
          <w:szCs w:val="24"/>
        </w:rPr>
        <w:t> and countertops. The most advanced examples perform routinely on spacecraft and aircraft in demanding environments.</w:t>
      </w:r>
    </w:p>
    <w:p w:rsidR="004B0997" w:rsidRDefault="004B0997" w:rsidP="00766636">
      <w:pPr>
        <w:shd w:val="clear" w:color="auto" w:fill="FFFFFF"/>
        <w:spacing w:before="120" w:after="120" w:line="240" w:lineRule="auto"/>
        <w:rPr>
          <w:rFonts w:ascii="Times New Roman" w:eastAsia="Times New Roman" w:hAnsi="Times New Roman" w:cs="Times New Roman"/>
          <w:color w:val="222222"/>
          <w:sz w:val="24"/>
          <w:szCs w:val="24"/>
        </w:rPr>
      </w:pPr>
      <w:r w:rsidRPr="004B0997">
        <w:rPr>
          <w:rFonts w:ascii="Times New Roman" w:eastAsia="Times New Roman" w:hAnsi="Times New Roman" w:cs="Times New Roman"/>
          <w:b/>
          <w:color w:val="222222"/>
          <w:sz w:val="28"/>
          <w:szCs w:val="28"/>
        </w:rPr>
        <w:t>Composition of composite materials</w:t>
      </w:r>
      <w:r>
        <w:rPr>
          <w:rFonts w:ascii="Times New Roman" w:eastAsia="Times New Roman" w:hAnsi="Times New Roman" w:cs="Times New Roman"/>
          <w:color w:val="222222"/>
          <w:sz w:val="24"/>
          <w:szCs w:val="24"/>
        </w:rPr>
        <w:t>-</w:t>
      </w:r>
    </w:p>
    <w:p w:rsidR="00766636" w:rsidRDefault="00766636" w:rsidP="00766636">
      <w:pPr>
        <w:shd w:val="clear" w:color="auto" w:fill="FFFFFF"/>
        <w:spacing w:before="120" w:after="120" w:line="240" w:lineRule="auto"/>
        <w:rPr>
          <w:rFonts w:ascii="Arial" w:hAnsi="Arial" w:cs="Arial"/>
          <w:color w:val="222222"/>
          <w:sz w:val="19"/>
          <w:szCs w:val="19"/>
          <w:shd w:val="clear" w:color="auto" w:fill="FFFFFF"/>
        </w:rPr>
      </w:pPr>
      <w:r w:rsidRPr="001A40E4">
        <w:rPr>
          <w:rFonts w:ascii="Times New Roman" w:hAnsi="Times New Roman" w:cs="Times New Roman"/>
          <w:color w:val="222222"/>
          <w:sz w:val="24"/>
          <w:szCs w:val="24"/>
          <w:shd w:val="clear" w:color="auto" w:fill="FFFFFF"/>
        </w:rPr>
        <w:t xml:space="preserve">Composites are made up of individual materials referred to </w:t>
      </w:r>
      <w:r w:rsidRPr="00DD29E3">
        <w:rPr>
          <w:rFonts w:ascii="Times New Roman" w:hAnsi="Times New Roman" w:cs="Times New Roman"/>
          <w:b/>
          <w:color w:val="222222"/>
          <w:sz w:val="24"/>
          <w:szCs w:val="24"/>
          <w:shd w:val="clear" w:color="auto" w:fill="FFFFFF"/>
        </w:rPr>
        <w:t>as constituent materials</w:t>
      </w:r>
      <w:r w:rsidRPr="001A40E4">
        <w:rPr>
          <w:rFonts w:ascii="Times New Roman" w:hAnsi="Times New Roman" w:cs="Times New Roman"/>
          <w:color w:val="222222"/>
          <w:sz w:val="24"/>
          <w:szCs w:val="24"/>
          <w:shd w:val="clear" w:color="auto" w:fill="FFFFFF"/>
        </w:rPr>
        <w:t>. There are two main categories of constituent materials:</w:t>
      </w:r>
      <w:r w:rsidRPr="001A40E4">
        <w:rPr>
          <w:rStyle w:val="apple-converted-space"/>
          <w:rFonts w:ascii="Times New Roman" w:hAnsi="Times New Roman" w:cs="Times New Roman"/>
          <w:color w:val="222222"/>
          <w:sz w:val="24"/>
          <w:szCs w:val="24"/>
          <w:shd w:val="clear" w:color="auto" w:fill="FFFFFF"/>
        </w:rPr>
        <w:t> </w:t>
      </w:r>
      <w:r w:rsidRPr="001A40E4">
        <w:rPr>
          <w:rFonts w:ascii="Times New Roman" w:hAnsi="Times New Roman" w:cs="Times New Roman"/>
          <w:b/>
          <w:bCs/>
          <w:color w:val="222222"/>
          <w:sz w:val="24"/>
          <w:szCs w:val="24"/>
          <w:shd w:val="clear" w:color="auto" w:fill="FFFFFF"/>
        </w:rPr>
        <w:t>matrix</w:t>
      </w:r>
      <w:r w:rsidRPr="001A40E4">
        <w:rPr>
          <w:rStyle w:val="apple-converted-space"/>
          <w:rFonts w:ascii="Times New Roman" w:hAnsi="Times New Roman" w:cs="Times New Roman"/>
          <w:color w:val="222222"/>
          <w:sz w:val="24"/>
          <w:szCs w:val="24"/>
          <w:shd w:val="clear" w:color="auto" w:fill="FFFFFF"/>
        </w:rPr>
        <w:t> </w:t>
      </w:r>
      <w:r w:rsidRPr="001A40E4">
        <w:rPr>
          <w:rFonts w:ascii="Times New Roman" w:hAnsi="Times New Roman" w:cs="Times New Roman"/>
          <w:color w:val="222222"/>
          <w:sz w:val="24"/>
          <w:szCs w:val="24"/>
          <w:shd w:val="clear" w:color="auto" w:fill="FFFFFF"/>
        </w:rPr>
        <w:t>(</w:t>
      </w:r>
      <w:hyperlink r:id="rId45" w:tooltip="Binder (material)" w:history="1">
        <w:r w:rsidRPr="001A40E4">
          <w:rPr>
            <w:rStyle w:val="Hyperlink"/>
            <w:rFonts w:ascii="Times New Roman" w:hAnsi="Times New Roman" w:cs="Times New Roman"/>
            <w:color w:val="0B0080"/>
            <w:sz w:val="24"/>
            <w:szCs w:val="24"/>
            <w:shd w:val="clear" w:color="auto" w:fill="FFFFFF"/>
          </w:rPr>
          <w:t>binder</w:t>
        </w:r>
      </w:hyperlink>
      <w:r w:rsidRPr="001A40E4">
        <w:rPr>
          <w:rFonts w:ascii="Times New Roman" w:hAnsi="Times New Roman" w:cs="Times New Roman"/>
          <w:color w:val="222222"/>
          <w:sz w:val="24"/>
          <w:szCs w:val="24"/>
          <w:shd w:val="clear" w:color="auto" w:fill="FFFFFF"/>
        </w:rPr>
        <w:t>) and</w:t>
      </w:r>
      <w:r w:rsidRPr="001A40E4">
        <w:rPr>
          <w:rStyle w:val="apple-converted-space"/>
          <w:rFonts w:ascii="Times New Roman" w:hAnsi="Times New Roman" w:cs="Times New Roman"/>
          <w:color w:val="222222"/>
          <w:sz w:val="24"/>
          <w:szCs w:val="24"/>
          <w:shd w:val="clear" w:color="auto" w:fill="FFFFFF"/>
        </w:rPr>
        <w:t> </w:t>
      </w:r>
      <w:r w:rsidRPr="001A40E4">
        <w:rPr>
          <w:rFonts w:ascii="Times New Roman" w:hAnsi="Times New Roman" w:cs="Times New Roman"/>
          <w:b/>
          <w:bCs/>
          <w:color w:val="222222"/>
          <w:sz w:val="24"/>
          <w:szCs w:val="24"/>
          <w:shd w:val="clear" w:color="auto" w:fill="FFFFFF"/>
        </w:rPr>
        <w:t>reinforcement</w:t>
      </w:r>
      <w:r w:rsidRPr="001A40E4">
        <w:rPr>
          <w:rFonts w:ascii="Times New Roman" w:hAnsi="Times New Roman" w:cs="Times New Roman"/>
          <w:color w:val="222222"/>
          <w:sz w:val="24"/>
          <w:szCs w:val="24"/>
          <w:shd w:val="clear" w:color="auto" w:fill="FFFFFF"/>
        </w:rPr>
        <w:t>. At least one portion of each type is required. The matrix material surrounds and supports the reinforcement materials by maintaining their relative positions. The reinforcements impart their special mechanical and physical properties to enhance the matrix properties. A synergism produces material properties unavailable from the individual constituent materials, while the wide variety of matrix and strengthening materials allows the designer of the product or structure to choose an optimum combination</w:t>
      </w:r>
      <w:r>
        <w:rPr>
          <w:rFonts w:ascii="Arial" w:hAnsi="Arial" w:cs="Arial"/>
          <w:color w:val="222222"/>
          <w:sz w:val="19"/>
          <w:szCs w:val="19"/>
          <w:shd w:val="clear" w:color="auto" w:fill="FFFFFF"/>
        </w:rPr>
        <w:t>..</w:t>
      </w:r>
    </w:p>
    <w:p w:rsidR="004B0997" w:rsidRDefault="004B0997" w:rsidP="00766636">
      <w:pPr>
        <w:shd w:val="clear" w:color="auto" w:fill="FFFFFF"/>
        <w:spacing w:before="120" w:after="120" w:line="240" w:lineRule="auto"/>
        <w:rPr>
          <w:rFonts w:ascii="Times New Roman" w:hAnsi="Times New Roman" w:cs="Times New Roman"/>
          <w:b/>
          <w:sz w:val="24"/>
          <w:szCs w:val="24"/>
        </w:rPr>
      </w:pPr>
    </w:p>
    <w:p w:rsidR="00766636" w:rsidRDefault="00766636" w:rsidP="00766636">
      <w:pPr>
        <w:shd w:val="clear" w:color="auto" w:fill="FFFFFF"/>
        <w:spacing w:before="120" w:after="120" w:line="240" w:lineRule="auto"/>
        <w:rPr>
          <w:rFonts w:ascii="Times New Roman" w:hAnsi="Times New Roman" w:cs="Times New Roman"/>
          <w:b/>
          <w:sz w:val="24"/>
          <w:szCs w:val="24"/>
        </w:rPr>
      </w:pPr>
      <w:r w:rsidRPr="00DD29E3">
        <w:rPr>
          <w:rFonts w:ascii="Times New Roman" w:hAnsi="Times New Roman" w:cs="Times New Roman"/>
          <w:b/>
          <w:sz w:val="24"/>
          <w:szCs w:val="24"/>
        </w:rPr>
        <w:lastRenderedPageBreak/>
        <w:t>Why use composites?</w:t>
      </w:r>
    </w:p>
    <w:p w:rsidR="00766636" w:rsidRDefault="00766636" w:rsidP="00766636">
      <w:pPr>
        <w:shd w:val="clear" w:color="auto" w:fill="FFFFFF"/>
        <w:spacing w:before="120" w:after="120" w:line="240" w:lineRule="auto"/>
        <w:rPr>
          <w:rFonts w:ascii="Arial" w:hAnsi="Arial" w:cs="Arial"/>
          <w:color w:val="222222"/>
          <w:sz w:val="19"/>
          <w:szCs w:val="19"/>
          <w:shd w:val="clear" w:color="auto" w:fill="FFFFFF"/>
        </w:rPr>
      </w:pPr>
      <w:r w:rsidRPr="00DD29E3">
        <w:rPr>
          <w:rFonts w:ascii="Times New Roman" w:hAnsi="Times New Roman" w:cs="Times New Roman"/>
          <w:sz w:val="24"/>
          <w:szCs w:val="24"/>
        </w:rPr>
        <w:t xml:space="preserve"> The biggest advantage of modern composite materials is that they are light as well as strong. By choosing an appropriate combination of matrix and reinforcement material, a new material can be made that exactly meets the requirements of a particular application. Composites also provide design flexibility because many of them can be moulded into complex shapes. The downside is often the cost. Although the resulting product is more efficient, the raw materials are often expensive</w:t>
      </w:r>
      <w:r>
        <w:t>.</w:t>
      </w:r>
    </w:p>
    <w:p w:rsidR="00766636" w:rsidRDefault="00766636" w:rsidP="00766636">
      <w:pPr>
        <w:shd w:val="clear" w:color="auto" w:fill="FFFFFF"/>
        <w:spacing w:before="120" w:after="120" w:line="240" w:lineRule="auto"/>
        <w:rPr>
          <w:rFonts w:ascii="Times New Roman" w:hAnsi="Times New Roman" w:cs="Times New Roman"/>
          <w:sz w:val="24"/>
          <w:szCs w:val="24"/>
        </w:rPr>
      </w:pPr>
      <w:r w:rsidRPr="006E617C">
        <w:rPr>
          <w:rFonts w:ascii="Times New Roman" w:hAnsi="Times New Roman" w:cs="Times New Roman"/>
          <w:b/>
          <w:sz w:val="24"/>
          <w:szCs w:val="24"/>
        </w:rPr>
        <w:t>Natural composites</w:t>
      </w:r>
      <w:r w:rsidRPr="006E617C">
        <w:rPr>
          <w:rFonts w:ascii="Times New Roman" w:hAnsi="Times New Roman" w:cs="Times New Roman"/>
          <w:sz w:val="24"/>
          <w:szCs w:val="24"/>
        </w:rPr>
        <w:t xml:space="preserve"> Natural composites exist in both animals and plants.</w:t>
      </w:r>
    </w:p>
    <w:p w:rsidR="00766636" w:rsidRDefault="00766636" w:rsidP="00766636">
      <w:pPr>
        <w:shd w:val="clear" w:color="auto" w:fill="FFFFFF"/>
        <w:spacing w:before="120" w:after="120" w:line="240" w:lineRule="auto"/>
        <w:rPr>
          <w:rFonts w:ascii="Times New Roman" w:hAnsi="Times New Roman" w:cs="Times New Roman"/>
          <w:sz w:val="24"/>
          <w:szCs w:val="24"/>
        </w:rPr>
      </w:pPr>
      <w:r w:rsidRPr="006E617C">
        <w:rPr>
          <w:rFonts w:ascii="Times New Roman" w:hAnsi="Times New Roman" w:cs="Times New Roman"/>
          <w:sz w:val="24"/>
          <w:szCs w:val="24"/>
        </w:rPr>
        <w:t xml:space="preserve"> Wood is a composite – it is made from long cellulose fibres (a polymer) held together by a much weaker substance called lignin.Cellulose is also found in cotton, but without the lignin to bind it together it is much weaker. The two weak substances – lignin and cellulose – together form a much stronger one. </w:t>
      </w:r>
    </w:p>
    <w:p w:rsidR="00766636" w:rsidRDefault="00766636" w:rsidP="00766636">
      <w:pPr>
        <w:shd w:val="clear" w:color="auto" w:fill="FFFFFF"/>
        <w:spacing w:before="120" w:after="120" w:line="240" w:lineRule="auto"/>
        <w:rPr>
          <w:rFonts w:ascii="Times New Roman" w:hAnsi="Times New Roman" w:cs="Times New Roman"/>
          <w:sz w:val="24"/>
          <w:szCs w:val="24"/>
        </w:rPr>
      </w:pPr>
      <w:r w:rsidRPr="006E617C">
        <w:rPr>
          <w:rFonts w:ascii="Times New Roman" w:hAnsi="Times New Roman" w:cs="Times New Roman"/>
          <w:sz w:val="24"/>
          <w:szCs w:val="24"/>
        </w:rPr>
        <w:t>The bone in your body is also a composite. It is made from a hard but brittle material called hydroxyapatite (which is mainly calcium phosphate) and a soft and flexible material called collagen (which is a protein). Collagen is also found in hair and finger nails. On its own it would not be much use in the skeleton but it can combine with hydroxyapatite to give bone the properties that are needed to support the body.</w:t>
      </w:r>
    </w:p>
    <w:p w:rsidR="00766636" w:rsidRPr="00AD3B7A" w:rsidRDefault="00766636" w:rsidP="00766636">
      <w:pPr>
        <w:shd w:val="clear" w:color="auto" w:fill="FFFFFF"/>
        <w:spacing w:before="120" w:after="120" w:line="240" w:lineRule="auto"/>
        <w:rPr>
          <w:rFonts w:ascii="Times New Roman" w:hAnsi="Times New Roman" w:cs="Times New Roman"/>
          <w:sz w:val="24"/>
          <w:szCs w:val="24"/>
        </w:rPr>
      </w:pPr>
      <w:r w:rsidRPr="00AD3B7A">
        <w:rPr>
          <w:rFonts w:ascii="Times New Roman" w:hAnsi="Times New Roman" w:cs="Times New Roman"/>
          <w:sz w:val="24"/>
          <w:szCs w:val="24"/>
        </w:rPr>
        <w:t>– Granite: Granular composite of quartz, feldspar, and mica</w:t>
      </w:r>
      <w:r>
        <w:rPr>
          <w:rFonts w:ascii="Times New Roman" w:hAnsi="Times New Roman" w:cs="Times New Roman"/>
          <w:sz w:val="24"/>
          <w:szCs w:val="24"/>
        </w:rPr>
        <w:t>.</w:t>
      </w:r>
    </w:p>
    <w:p w:rsidR="00766636" w:rsidRDefault="00766636" w:rsidP="00766636">
      <w:pPr>
        <w:shd w:val="clear" w:color="auto" w:fill="FFFFFF"/>
        <w:spacing w:before="120" w:after="120" w:line="240" w:lineRule="auto"/>
        <w:rPr>
          <w:rFonts w:ascii="Times New Roman" w:hAnsi="Times New Roman" w:cs="Times New Roman"/>
          <w:sz w:val="24"/>
          <w:szCs w:val="24"/>
        </w:rPr>
      </w:pPr>
      <w:r w:rsidRPr="00155A00">
        <w:rPr>
          <w:rFonts w:ascii="Times New Roman" w:hAnsi="Times New Roman" w:cs="Times New Roman"/>
          <w:b/>
          <w:sz w:val="24"/>
          <w:szCs w:val="24"/>
        </w:rPr>
        <w:t>• Some examples of man</w:t>
      </w:r>
      <w:r w:rsidRPr="00155A00">
        <w:rPr>
          <w:rFonts w:cs="Times New Roman"/>
          <w:b/>
          <w:sz w:val="24"/>
          <w:szCs w:val="24"/>
        </w:rPr>
        <w:t>‐</w:t>
      </w:r>
      <w:r w:rsidRPr="00155A00">
        <w:rPr>
          <w:rFonts w:ascii="Times New Roman" w:hAnsi="Times New Roman" w:cs="Times New Roman"/>
          <w:b/>
          <w:sz w:val="24"/>
          <w:szCs w:val="24"/>
        </w:rPr>
        <w:t>made composites</w:t>
      </w:r>
      <w:r w:rsidRPr="00155A00">
        <w:rPr>
          <w:rFonts w:ascii="Times New Roman" w:hAnsi="Times New Roman" w:cs="Times New Roman"/>
          <w:sz w:val="24"/>
          <w:szCs w:val="24"/>
        </w:rPr>
        <w:t xml:space="preserve"> – Concrete: Particulate composite of agg g re ates (limestone or granite), sand, cement and water –</w:t>
      </w:r>
    </w:p>
    <w:p w:rsidR="00766636" w:rsidRDefault="00766636" w:rsidP="00766636">
      <w:pPr>
        <w:shd w:val="clear" w:color="auto" w:fill="FFFFFF"/>
        <w:spacing w:before="120" w:after="120" w:line="240" w:lineRule="auto"/>
        <w:rPr>
          <w:rFonts w:ascii="Times New Roman" w:hAnsi="Times New Roman" w:cs="Times New Roman"/>
          <w:sz w:val="24"/>
          <w:szCs w:val="24"/>
        </w:rPr>
      </w:pPr>
      <w:r w:rsidRPr="00155A00">
        <w:rPr>
          <w:rFonts w:ascii="Times New Roman" w:hAnsi="Times New Roman" w:cs="Times New Roman"/>
          <w:sz w:val="24"/>
          <w:szCs w:val="24"/>
        </w:rPr>
        <w:t xml:space="preserve"> Plywood: Plywood: Several Several layers of wood veneer glued together –</w:t>
      </w:r>
    </w:p>
    <w:p w:rsidR="00766636" w:rsidRDefault="00766636" w:rsidP="00766636">
      <w:pPr>
        <w:shd w:val="clear" w:color="auto" w:fill="FFFFFF"/>
        <w:spacing w:before="120" w:after="120" w:line="240" w:lineRule="auto"/>
        <w:rPr>
          <w:rFonts w:ascii="Times New Roman" w:hAnsi="Times New Roman" w:cs="Times New Roman"/>
          <w:sz w:val="24"/>
          <w:szCs w:val="24"/>
        </w:rPr>
      </w:pPr>
      <w:r w:rsidRPr="00155A00">
        <w:rPr>
          <w:rFonts w:ascii="Times New Roman" w:hAnsi="Times New Roman" w:cs="Times New Roman"/>
          <w:sz w:val="24"/>
          <w:szCs w:val="24"/>
        </w:rPr>
        <w:t xml:space="preserve"> Fiberglass: Fiberglass: Plastic Plastic matrix reinforced reinforced by glass fibers – </w:t>
      </w:r>
    </w:p>
    <w:p w:rsidR="00766636" w:rsidRDefault="00766636" w:rsidP="00766636">
      <w:pPr>
        <w:shd w:val="clear" w:color="auto" w:fill="FFFFFF"/>
        <w:spacing w:before="120" w:after="120" w:line="240" w:lineRule="auto"/>
        <w:rPr>
          <w:rFonts w:ascii="Times New Roman" w:hAnsi="Times New Roman" w:cs="Times New Roman"/>
          <w:sz w:val="24"/>
          <w:szCs w:val="24"/>
        </w:rPr>
      </w:pPr>
      <w:r w:rsidRPr="00155A00">
        <w:rPr>
          <w:rFonts w:ascii="Times New Roman" w:hAnsi="Times New Roman" w:cs="Times New Roman"/>
          <w:sz w:val="24"/>
          <w:szCs w:val="24"/>
        </w:rPr>
        <w:t>Cemets: Ceramic and metal composites –</w:t>
      </w:r>
    </w:p>
    <w:p w:rsidR="00766636" w:rsidRPr="00155A00" w:rsidRDefault="00766636" w:rsidP="00766636">
      <w:pPr>
        <w:shd w:val="clear" w:color="auto" w:fill="FFFFFF"/>
        <w:spacing w:before="120" w:after="120" w:line="240" w:lineRule="auto"/>
        <w:rPr>
          <w:rFonts w:ascii="Times New Roman" w:eastAsia="Times New Roman" w:hAnsi="Times New Roman" w:cs="Times New Roman"/>
          <w:color w:val="222222"/>
          <w:sz w:val="24"/>
          <w:szCs w:val="24"/>
        </w:rPr>
      </w:pPr>
      <w:r w:rsidRPr="00155A00">
        <w:rPr>
          <w:rFonts w:ascii="Times New Roman" w:hAnsi="Times New Roman" w:cs="Times New Roman"/>
          <w:sz w:val="24"/>
          <w:szCs w:val="24"/>
        </w:rPr>
        <w:t xml:space="preserve"> Fibrous composites: Variety of fibers (glass, kevlar, graphite, nylon, etc.) bound together by a polymeric matrix</w:t>
      </w:r>
    </w:p>
    <w:p w:rsidR="00766636" w:rsidRPr="001A40E4" w:rsidRDefault="00766636" w:rsidP="00766636">
      <w:pPr>
        <w:numPr>
          <w:ilvl w:val="0"/>
          <w:numId w:val="2"/>
        </w:numPr>
        <w:shd w:val="clear" w:color="auto" w:fill="FFFFFF"/>
        <w:spacing w:after="54" w:line="240" w:lineRule="auto"/>
        <w:ind w:left="0"/>
        <w:rPr>
          <w:rFonts w:ascii="Times New Roman" w:eastAsia="Times New Roman" w:hAnsi="Times New Roman" w:cs="Times New Roman"/>
          <w:color w:val="222222"/>
          <w:sz w:val="24"/>
          <w:szCs w:val="24"/>
        </w:rPr>
      </w:pPr>
      <w:r w:rsidRPr="001A40E4">
        <w:rPr>
          <w:rFonts w:ascii="Times New Roman" w:eastAsia="Times New Roman" w:hAnsi="Times New Roman" w:cs="Times New Roman"/>
          <w:b/>
          <w:color w:val="222222"/>
          <w:sz w:val="24"/>
          <w:szCs w:val="24"/>
        </w:rPr>
        <w:t>Properties of composites</w:t>
      </w:r>
      <w:r w:rsidRPr="001A40E4">
        <w:rPr>
          <w:rFonts w:ascii="Times New Roman" w:eastAsia="Times New Roman" w:hAnsi="Times New Roman" w:cs="Times New Roman"/>
          <w:color w:val="222222"/>
          <w:sz w:val="24"/>
          <w:szCs w:val="24"/>
        </w:rPr>
        <w:t>. ​Composites are extremely versatile products - their benefits being:</w:t>
      </w:r>
    </w:p>
    <w:p w:rsidR="00766636" w:rsidRPr="001A40E4" w:rsidRDefault="00766636" w:rsidP="00766636">
      <w:pPr>
        <w:numPr>
          <w:ilvl w:val="0"/>
          <w:numId w:val="2"/>
        </w:numPr>
        <w:shd w:val="clear" w:color="auto" w:fill="FFFFFF"/>
        <w:spacing w:after="54" w:line="240" w:lineRule="auto"/>
        <w:ind w:left="0"/>
        <w:rPr>
          <w:rFonts w:ascii="Times New Roman" w:eastAsia="Times New Roman" w:hAnsi="Times New Roman" w:cs="Times New Roman"/>
          <w:color w:val="222222"/>
          <w:sz w:val="24"/>
          <w:szCs w:val="24"/>
        </w:rPr>
      </w:pPr>
      <w:r w:rsidRPr="001A40E4">
        <w:rPr>
          <w:rFonts w:ascii="Times New Roman" w:eastAsia="Times New Roman" w:hAnsi="Times New Roman" w:cs="Times New Roman"/>
          <w:color w:val="222222"/>
          <w:sz w:val="24"/>
          <w:szCs w:val="24"/>
        </w:rPr>
        <w:t>High Strength to Weight Ratio. Fibre composites are extremely strong for their weight. ...</w:t>
      </w:r>
    </w:p>
    <w:p w:rsidR="00766636" w:rsidRPr="001A40E4" w:rsidRDefault="00766636" w:rsidP="00766636">
      <w:pPr>
        <w:numPr>
          <w:ilvl w:val="0"/>
          <w:numId w:val="2"/>
        </w:numPr>
        <w:shd w:val="clear" w:color="auto" w:fill="FFFFFF"/>
        <w:spacing w:after="54" w:line="240" w:lineRule="auto"/>
        <w:ind w:left="0"/>
        <w:rPr>
          <w:rFonts w:ascii="Times New Roman" w:eastAsia="Times New Roman" w:hAnsi="Times New Roman" w:cs="Times New Roman"/>
          <w:color w:val="222222"/>
          <w:sz w:val="24"/>
          <w:szCs w:val="24"/>
        </w:rPr>
      </w:pPr>
      <w:r w:rsidRPr="001A40E4">
        <w:rPr>
          <w:rFonts w:ascii="Times New Roman" w:eastAsia="Times New Roman" w:hAnsi="Times New Roman" w:cs="Times New Roman"/>
          <w:color w:val="222222"/>
          <w:sz w:val="24"/>
          <w:szCs w:val="24"/>
        </w:rPr>
        <w:t>Lightweight. ...</w:t>
      </w:r>
    </w:p>
    <w:p w:rsidR="00766636" w:rsidRPr="001A40E4" w:rsidRDefault="00766636" w:rsidP="00766636">
      <w:pPr>
        <w:numPr>
          <w:ilvl w:val="0"/>
          <w:numId w:val="2"/>
        </w:numPr>
        <w:shd w:val="clear" w:color="auto" w:fill="FFFFFF"/>
        <w:spacing w:after="54" w:line="240" w:lineRule="auto"/>
        <w:ind w:left="0"/>
        <w:rPr>
          <w:rFonts w:ascii="Times New Roman" w:eastAsia="Times New Roman" w:hAnsi="Times New Roman" w:cs="Times New Roman"/>
          <w:color w:val="222222"/>
          <w:sz w:val="24"/>
          <w:szCs w:val="24"/>
        </w:rPr>
      </w:pPr>
      <w:r w:rsidRPr="001A40E4">
        <w:rPr>
          <w:rFonts w:ascii="Times New Roman" w:eastAsia="Times New Roman" w:hAnsi="Times New Roman" w:cs="Times New Roman"/>
          <w:color w:val="222222"/>
          <w:sz w:val="24"/>
          <w:szCs w:val="24"/>
        </w:rPr>
        <w:t>Fire Resistance. ...</w:t>
      </w:r>
    </w:p>
    <w:p w:rsidR="00766636" w:rsidRPr="001A40E4" w:rsidRDefault="00766636" w:rsidP="00766636">
      <w:pPr>
        <w:numPr>
          <w:ilvl w:val="0"/>
          <w:numId w:val="2"/>
        </w:numPr>
        <w:shd w:val="clear" w:color="auto" w:fill="FFFFFF"/>
        <w:spacing w:after="54" w:line="240" w:lineRule="auto"/>
        <w:ind w:left="0"/>
        <w:rPr>
          <w:rFonts w:ascii="Times New Roman" w:eastAsia="Times New Roman" w:hAnsi="Times New Roman" w:cs="Times New Roman"/>
          <w:color w:val="222222"/>
          <w:sz w:val="24"/>
          <w:szCs w:val="24"/>
        </w:rPr>
      </w:pPr>
      <w:r w:rsidRPr="001A40E4">
        <w:rPr>
          <w:rFonts w:ascii="Times New Roman" w:eastAsia="Times New Roman" w:hAnsi="Times New Roman" w:cs="Times New Roman"/>
          <w:color w:val="222222"/>
          <w:sz w:val="24"/>
          <w:szCs w:val="24"/>
        </w:rPr>
        <w:t>Electrical Properties. ...</w:t>
      </w:r>
    </w:p>
    <w:p w:rsidR="00766636" w:rsidRPr="001A40E4" w:rsidRDefault="00766636" w:rsidP="00766636">
      <w:pPr>
        <w:numPr>
          <w:ilvl w:val="0"/>
          <w:numId w:val="2"/>
        </w:numPr>
        <w:shd w:val="clear" w:color="auto" w:fill="FFFFFF"/>
        <w:spacing w:after="54" w:line="240" w:lineRule="auto"/>
        <w:ind w:left="0"/>
        <w:rPr>
          <w:rFonts w:ascii="Times New Roman" w:eastAsia="Times New Roman" w:hAnsi="Times New Roman" w:cs="Times New Roman"/>
          <w:color w:val="222222"/>
          <w:sz w:val="24"/>
          <w:szCs w:val="24"/>
        </w:rPr>
      </w:pPr>
      <w:r w:rsidRPr="001A40E4">
        <w:rPr>
          <w:rFonts w:ascii="Times New Roman" w:eastAsia="Times New Roman" w:hAnsi="Times New Roman" w:cs="Times New Roman"/>
          <w:color w:val="222222"/>
          <w:sz w:val="24"/>
          <w:szCs w:val="24"/>
        </w:rPr>
        <w:t>Chemical &amp; Weathering Resistance. ...</w:t>
      </w:r>
    </w:p>
    <w:p w:rsidR="00766636" w:rsidRPr="001A40E4" w:rsidRDefault="00766636" w:rsidP="00766636">
      <w:pPr>
        <w:numPr>
          <w:ilvl w:val="0"/>
          <w:numId w:val="2"/>
        </w:numPr>
        <w:shd w:val="clear" w:color="auto" w:fill="FFFFFF"/>
        <w:spacing w:after="54" w:line="240" w:lineRule="auto"/>
        <w:ind w:left="0"/>
        <w:rPr>
          <w:rFonts w:ascii="Times New Roman" w:eastAsia="Times New Roman" w:hAnsi="Times New Roman" w:cs="Times New Roman"/>
          <w:color w:val="222222"/>
          <w:sz w:val="24"/>
          <w:szCs w:val="24"/>
        </w:rPr>
      </w:pPr>
      <w:r w:rsidRPr="001A40E4">
        <w:rPr>
          <w:rFonts w:ascii="Times New Roman" w:eastAsia="Times New Roman" w:hAnsi="Times New Roman" w:cs="Times New Roman"/>
          <w:color w:val="222222"/>
          <w:sz w:val="24"/>
          <w:szCs w:val="24"/>
        </w:rPr>
        <w:t>Colour. ...</w:t>
      </w:r>
    </w:p>
    <w:p w:rsidR="00766636" w:rsidRDefault="00766636" w:rsidP="00766636">
      <w:pPr>
        <w:numPr>
          <w:ilvl w:val="0"/>
          <w:numId w:val="2"/>
        </w:numPr>
        <w:shd w:val="clear" w:color="auto" w:fill="FFFFFF"/>
        <w:spacing w:after="54" w:line="240" w:lineRule="auto"/>
        <w:ind w:left="0"/>
        <w:rPr>
          <w:rFonts w:ascii="Times New Roman" w:eastAsia="Times New Roman" w:hAnsi="Times New Roman" w:cs="Times New Roman"/>
          <w:color w:val="222222"/>
          <w:sz w:val="24"/>
          <w:szCs w:val="24"/>
        </w:rPr>
      </w:pPr>
      <w:r w:rsidRPr="001A40E4">
        <w:rPr>
          <w:rFonts w:ascii="Times New Roman" w:eastAsia="Times New Roman" w:hAnsi="Times New Roman" w:cs="Times New Roman"/>
          <w:color w:val="222222"/>
          <w:sz w:val="24"/>
          <w:szCs w:val="24"/>
        </w:rPr>
        <w:t>Translucency.</w:t>
      </w:r>
    </w:p>
    <w:p w:rsidR="00766636" w:rsidRPr="00594D97" w:rsidRDefault="00766636" w:rsidP="00766636">
      <w:pPr>
        <w:rPr>
          <w:rFonts w:ascii="Times New Roman" w:hAnsi="Times New Roman" w:cs="Times New Roman"/>
          <w:b/>
          <w:sz w:val="24"/>
          <w:szCs w:val="24"/>
        </w:rPr>
      </w:pPr>
      <w:r w:rsidRPr="00594D97">
        <w:rPr>
          <w:rFonts w:ascii="Times New Roman" w:hAnsi="Times New Roman" w:cs="Times New Roman"/>
          <w:b/>
          <w:sz w:val="24"/>
          <w:szCs w:val="24"/>
        </w:rPr>
        <w:t>Classification of composites:</w:t>
      </w:r>
      <w:r w:rsidR="004B0997">
        <w:rPr>
          <w:rFonts w:ascii="Times New Roman" w:hAnsi="Times New Roman" w:cs="Times New Roman"/>
          <w:b/>
          <w:sz w:val="24"/>
          <w:szCs w:val="24"/>
        </w:rPr>
        <w:t xml:space="preserve"> based on matrix and based on re-enforcement material</w:t>
      </w:r>
    </w:p>
    <w:p w:rsidR="00766636" w:rsidRPr="007A6A57" w:rsidRDefault="004B0997" w:rsidP="00766636">
      <w:pPr>
        <w:rPr>
          <w:rFonts w:ascii="Times New Roman" w:hAnsi="Times New Roman" w:cs="Times New Roman"/>
          <w:b/>
          <w:sz w:val="24"/>
          <w:szCs w:val="24"/>
        </w:rPr>
      </w:pPr>
      <w:r>
        <w:rPr>
          <w:rFonts w:ascii="Times New Roman" w:hAnsi="Times New Roman" w:cs="Times New Roman"/>
          <w:b/>
          <w:sz w:val="24"/>
          <w:szCs w:val="24"/>
        </w:rPr>
        <w:t xml:space="preserve"> • Matrix </w:t>
      </w:r>
    </w:p>
    <w:p w:rsidR="00766636" w:rsidRPr="001F45CB" w:rsidRDefault="00766636" w:rsidP="00766636">
      <w:pPr>
        <w:pStyle w:val="ListParagraph"/>
        <w:numPr>
          <w:ilvl w:val="0"/>
          <w:numId w:val="3"/>
        </w:numPr>
        <w:rPr>
          <w:rFonts w:ascii="Times New Roman" w:hAnsi="Times New Roman" w:cs="Times New Roman"/>
          <w:sz w:val="24"/>
          <w:szCs w:val="24"/>
        </w:rPr>
      </w:pPr>
      <w:r w:rsidRPr="001F45CB">
        <w:rPr>
          <w:rFonts w:ascii="Times New Roman" w:hAnsi="Times New Roman" w:cs="Times New Roman"/>
          <w:b/>
          <w:sz w:val="24"/>
          <w:szCs w:val="24"/>
        </w:rPr>
        <w:t>Organic Matrix Composites (OMCs)-</w:t>
      </w:r>
      <w:r w:rsidRPr="001F45CB">
        <w:rPr>
          <w:rFonts w:ascii="Times New Roman" w:hAnsi="Times New Roman" w:cs="Times New Roman"/>
          <w:sz w:val="24"/>
          <w:szCs w:val="24"/>
        </w:rPr>
        <w:t xml:space="preserve"> </w:t>
      </w:r>
      <w:r w:rsidRPr="001F45CB">
        <w:rPr>
          <w:rFonts w:ascii="Times New Roman" w:hAnsi="Times New Roman" w:cs="Times New Roman"/>
          <w:b/>
          <w:sz w:val="24"/>
          <w:szCs w:val="24"/>
        </w:rPr>
        <w:t>carbon</w:t>
      </w:r>
      <w:r w:rsidRPr="001F45CB">
        <w:rPr>
          <w:rFonts w:cs="Times New Roman"/>
          <w:b/>
          <w:sz w:val="24"/>
          <w:szCs w:val="24"/>
        </w:rPr>
        <w:t>‐</w:t>
      </w:r>
      <w:r w:rsidRPr="001F45CB">
        <w:rPr>
          <w:rFonts w:ascii="Times New Roman" w:hAnsi="Times New Roman" w:cs="Times New Roman"/>
          <w:b/>
          <w:sz w:val="24"/>
          <w:szCs w:val="24"/>
        </w:rPr>
        <w:t>carbon composites</w:t>
      </w:r>
      <w:r w:rsidRPr="001F45CB">
        <w:rPr>
          <w:rFonts w:ascii="Times New Roman" w:hAnsi="Times New Roman" w:cs="Times New Roman"/>
          <w:sz w:val="24"/>
          <w:szCs w:val="24"/>
        </w:rPr>
        <w:t xml:space="preserve">- </w:t>
      </w:r>
      <w:r w:rsidRPr="001F45CB">
        <w:rPr>
          <w:rFonts w:ascii="Times New Roman" w:hAnsi="Times New Roman" w:cs="Times New Roman"/>
          <w:b/>
          <w:sz w:val="24"/>
          <w:szCs w:val="24"/>
        </w:rPr>
        <w:t xml:space="preserve"> </w:t>
      </w:r>
    </w:p>
    <w:p w:rsidR="00766636" w:rsidRDefault="00766636" w:rsidP="00766636">
      <w:pPr>
        <w:rPr>
          <w:rFonts w:ascii="Times New Roman" w:hAnsi="Times New Roman" w:cs="Times New Roman"/>
          <w:b/>
          <w:sz w:val="24"/>
          <w:szCs w:val="24"/>
        </w:rPr>
      </w:pPr>
      <w:r>
        <w:rPr>
          <w:rFonts w:ascii="Times New Roman" w:hAnsi="Times New Roman" w:cs="Times New Roman"/>
          <w:sz w:val="24"/>
          <w:szCs w:val="24"/>
        </w:rPr>
        <w:t>2</w:t>
      </w:r>
      <w:r w:rsidRPr="00DD29E3">
        <w:rPr>
          <w:rFonts w:ascii="Times New Roman" w:hAnsi="Times New Roman" w:cs="Times New Roman"/>
          <w:b/>
          <w:sz w:val="24"/>
          <w:szCs w:val="24"/>
        </w:rPr>
        <w:t xml:space="preserve">) Polymer Matrix Composites (PMCs)- </w:t>
      </w:r>
    </w:p>
    <w:p w:rsidR="00766636" w:rsidRDefault="00766636" w:rsidP="00766636">
      <w:pPr>
        <w:rPr>
          <w:rFonts w:ascii="Times New Roman" w:hAnsi="Times New Roman" w:cs="Times New Roman"/>
          <w:sz w:val="24"/>
          <w:szCs w:val="24"/>
        </w:rPr>
      </w:pPr>
      <w:r>
        <w:rPr>
          <w:rFonts w:ascii="Times New Roman" w:hAnsi="Times New Roman" w:cs="Times New Roman"/>
          <w:sz w:val="24"/>
          <w:szCs w:val="24"/>
        </w:rPr>
        <w:lastRenderedPageBreak/>
        <w:t xml:space="preserve"> 3)</w:t>
      </w:r>
      <w:r w:rsidRPr="00E50A90">
        <w:rPr>
          <w:rFonts w:ascii="Times New Roman" w:hAnsi="Times New Roman" w:cs="Times New Roman"/>
          <w:sz w:val="24"/>
          <w:szCs w:val="24"/>
        </w:rPr>
        <w:t xml:space="preserve"> </w:t>
      </w:r>
      <w:r w:rsidRPr="00DD29E3">
        <w:rPr>
          <w:rFonts w:ascii="Times New Roman" w:hAnsi="Times New Roman" w:cs="Times New Roman"/>
          <w:b/>
          <w:sz w:val="24"/>
          <w:szCs w:val="24"/>
        </w:rPr>
        <w:t>Metal Matrix Composites (MMCs</w:t>
      </w:r>
      <w:r w:rsidRPr="00E50A90">
        <w:rPr>
          <w:rFonts w:ascii="Times New Roman" w:hAnsi="Times New Roman" w:cs="Times New Roman"/>
          <w:sz w:val="24"/>
          <w:szCs w:val="24"/>
        </w:rPr>
        <w:t>)</w:t>
      </w:r>
      <w:r>
        <w:rPr>
          <w:rFonts w:ascii="Times New Roman" w:hAnsi="Times New Roman" w:cs="Times New Roman"/>
          <w:sz w:val="24"/>
          <w:szCs w:val="24"/>
        </w:rPr>
        <w:t>-</w:t>
      </w:r>
      <w:r w:rsidRPr="00E50A90">
        <w:rPr>
          <w:rFonts w:ascii="Times New Roman" w:hAnsi="Times New Roman" w:cs="Times New Roman"/>
          <w:sz w:val="24"/>
          <w:szCs w:val="24"/>
        </w:rPr>
        <w:t xml:space="preserve"> </w:t>
      </w:r>
    </w:p>
    <w:p w:rsidR="00766636" w:rsidRDefault="00766636" w:rsidP="00766636">
      <w:pPr>
        <w:rPr>
          <w:rFonts w:ascii="Times New Roman" w:hAnsi="Times New Roman" w:cs="Times New Roman"/>
          <w:sz w:val="24"/>
          <w:szCs w:val="24"/>
        </w:rPr>
      </w:pPr>
      <w:r>
        <w:rPr>
          <w:rFonts w:ascii="Times New Roman" w:hAnsi="Times New Roman" w:cs="Times New Roman"/>
          <w:sz w:val="24"/>
          <w:szCs w:val="24"/>
        </w:rPr>
        <w:t>4)</w:t>
      </w:r>
      <w:r w:rsidRPr="00DD29E3">
        <w:rPr>
          <w:rFonts w:ascii="Times New Roman" w:hAnsi="Times New Roman" w:cs="Times New Roman"/>
          <w:b/>
          <w:sz w:val="24"/>
          <w:szCs w:val="24"/>
        </w:rPr>
        <w:t>Ceramic Matrix Composites (CMCs</w:t>
      </w:r>
      <w:r w:rsidRPr="00E50A90">
        <w:rPr>
          <w:rFonts w:ascii="Times New Roman" w:hAnsi="Times New Roman" w:cs="Times New Roman"/>
          <w:sz w:val="24"/>
          <w:szCs w:val="24"/>
        </w:rPr>
        <w:t>)</w:t>
      </w:r>
      <w:r>
        <w:rPr>
          <w:rFonts w:ascii="Times New Roman" w:hAnsi="Times New Roman" w:cs="Times New Roman"/>
          <w:sz w:val="24"/>
          <w:szCs w:val="24"/>
        </w:rPr>
        <w:t xml:space="preserve">- </w:t>
      </w:r>
    </w:p>
    <w:p w:rsidR="00766636" w:rsidRDefault="00766636" w:rsidP="00766636">
      <w:pPr>
        <w:rPr>
          <w:rFonts w:ascii="Times New Roman" w:hAnsi="Times New Roman" w:cs="Times New Roman"/>
          <w:b/>
          <w:sz w:val="24"/>
          <w:szCs w:val="24"/>
        </w:rPr>
      </w:pPr>
      <w:r w:rsidRPr="00E50A90">
        <w:rPr>
          <w:rFonts w:ascii="Times New Roman" w:hAnsi="Times New Roman" w:cs="Times New Roman"/>
          <w:sz w:val="24"/>
          <w:szCs w:val="24"/>
        </w:rPr>
        <w:t xml:space="preserve"> </w:t>
      </w:r>
      <w:r w:rsidRPr="007A6A57">
        <w:rPr>
          <w:rFonts w:ascii="Times New Roman" w:hAnsi="Times New Roman" w:cs="Times New Roman"/>
          <w:b/>
          <w:sz w:val="24"/>
          <w:szCs w:val="24"/>
        </w:rPr>
        <w:t xml:space="preserve">• Reinforcements: </w:t>
      </w:r>
    </w:p>
    <w:p w:rsidR="004B0997" w:rsidRPr="007A6A57" w:rsidRDefault="004B0997" w:rsidP="00766636">
      <w:pPr>
        <w:rPr>
          <w:rFonts w:ascii="Times New Roman" w:hAnsi="Times New Roman" w:cs="Times New Roman"/>
          <w:b/>
          <w:sz w:val="24"/>
          <w:szCs w:val="24"/>
        </w:rPr>
      </w:pPr>
      <w:r>
        <w:rPr>
          <w:rFonts w:ascii="Times New Roman" w:hAnsi="Times New Roman" w:cs="Times New Roman"/>
          <w:sz w:val="24"/>
          <w:szCs w:val="24"/>
        </w:rPr>
        <w:t>1)</w:t>
      </w:r>
      <w:r>
        <w:rPr>
          <w:rFonts w:ascii="Times New Roman" w:hAnsi="Times New Roman" w:cs="Times New Roman"/>
          <w:b/>
          <w:sz w:val="24"/>
          <w:szCs w:val="24"/>
        </w:rPr>
        <w:t>Fibre</w:t>
      </w:r>
      <w:r w:rsidRPr="007A6A57">
        <w:rPr>
          <w:rFonts w:ascii="Times New Roman" w:hAnsi="Times New Roman" w:cs="Times New Roman"/>
          <w:b/>
          <w:sz w:val="24"/>
          <w:szCs w:val="24"/>
        </w:rPr>
        <w:t xml:space="preserve"> reinforced composites</w:t>
      </w:r>
      <w:r>
        <w:rPr>
          <w:rFonts w:ascii="Times New Roman" w:hAnsi="Times New Roman" w:cs="Times New Roman"/>
          <w:sz w:val="24"/>
          <w:szCs w:val="24"/>
        </w:rPr>
        <w:t>- (FRC),</w:t>
      </w:r>
      <w:r w:rsidRPr="004B0997">
        <w:rPr>
          <w:rFonts w:ascii="Times New Roman" w:hAnsi="Times New Roman" w:cs="Times New Roman"/>
          <w:sz w:val="24"/>
          <w:szCs w:val="24"/>
        </w:rPr>
        <w:t xml:space="preserve"> </w:t>
      </w:r>
      <w:r>
        <w:rPr>
          <w:rFonts w:ascii="Times New Roman" w:hAnsi="Times New Roman" w:cs="Times New Roman"/>
          <w:sz w:val="24"/>
          <w:szCs w:val="24"/>
        </w:rPr>
        <w:t>2)</w:t>
      </w:r>
      <w:r w:rsidRPr="007C2185">
        <w:rPr>
          <w:rFonts w:ascii="Times New Roman" w:hAnsi="Times New Roman" w:cs="Times New Roman"/>
          <w:b/>
          <w:sz w:val="24"/>
          <w:szCs w:val="24"/>
        </w:rPr>
        <w:t>Layered composites</w:t>
      </w:r>
      <w:r>
        <w:rPr>
          <w:rFonts w:ascii="Times New Roman" w:hAnsi="Times New Roman" w:cs="Times New Roman"/>
          <w:b/>
          <w:sz w:val="24"/>
          <w:szCs w:val="24"/>
        </w:rPr>
        <w:t xml:space="preserve">, </w:t>
      </w:r>
      <w:r>
        <w:rPr>
          <w:rFonts w:ascii="Times New Roman" w:hAnsi="Times New Roman" w:cs="Times New Roman"/>
          <w:sz w:val="24"/>
          <w:szCs w:val="24"/>
        </w:rPr>
        <w:t>3)</w:t>
      </w:r>
      <w:r w:rsidRPr="007A6A57">
        <w:rPr>
          <w:rFonts w:ascii="Times New Roman" w:hAnsi="Times New Roman" w:cs="Times New Roman"/>
          <w:b/>
          <w:sz w:val="24"/>
          <w:szCs w:val="24"/>
        </w:rPr>
        <w:t>Particulate composites</w:t>
      </w:r>
    </w:p>
    <w:p w:rsidR="00766636" w:rsidRDefault="00766636" w:rsidP="00766636">
      <w:pPr>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b/>
          <w:sz w:val="24"/>
          <w:szCs w:val="24"/>
        </w:rPr>
        <w:t>Fibre</w:t>
      </w:r>
      <w:r w:rsidRPr="007A6A57">
        <w:rPr>
          <w:rFonts w:ascii="Times New Roman" w:hAnsi="Times New Roman" w:cs="Times New Roman"/>
          <w:b/>
          <w:sz w:val="24"/>
          <w:szCs w:val="24"/>
        </w:rPr>
        <w:t xml:space="preserve"> reinforced composites</w:t>
      </w:r>
      <w:r>
        <w:rPr>
          <w:rFonts w:ascii="Times New Roman" w:hAnsi="Times New Roman" w:cs="Times New Roman"/>
          <w:sz w:val="24"/>
          <w:szCs w:val="24"/>
        </w:rPr>
        <w:t>- (FRC)</w:t>
      </w:r>
    </w:p>
    <w:p w:rsidR="00766636" w:rsidRPr="007C2185" w:rsidRDefault="00766636" w:rsidP="00766636">
      <w:pPr>
        <w:rPr>
          <w:rFonts w:ascii="Times New Roman" w:hAnsi="Times New Roman" w:cs="Times New Roman"/>
          <w:sz w:val="24"/>
          <w:szCs w:val="24"/>
        </w:rPr>
      </w:pPr>
      <w:r w:rsidRPr="007C2185">
        <w:rPr>
          <w:rFonts w:ascii="Times New Roman" w:hAnsi="Times New Roman" w:cs="Times New Roman"/>
          <w:sz w:val="24"/>
          <w:szCs w:val="24"/>
        </w:rPr>
        <w:t>Most fiber-reinforced composites provide improved strength and other mechanical properties and strength-to-weight ratio by incorporating strong, stiff but brittle fibers into a softer, more ductile matrix. The matrix material acts as a medium to transfer the load to the fibers, which carry most off the applied load. The matrix also provides protection to fibers from external loads and atmosphere. These composites are classified as either continuous or discontinuous. Generally, the highest strength and stiffness are obtained with continuous reinforcement. Discontinuous fibers are used only when manufacturing economics dictate the use of a process where the fibers must be in this form.</w:t>
      </w:r>
    </w:p>
    <w:p w:rsidR="00766636" w:rsidRPr="00B853A3" w:rsidRDefault="00766636" w:rsidP="00766636">
      <w:pPr>
        <w:rPr>
          <w:rFonts w:ascii="Times New Roman" w:hAnsi="Times New Roman" w:cs="Times New Roman"/>
          <w:sz w:val="24"/>
          <w:szCs w:val="24"/>
        </w:rPr>
      </w:pPr>
      <w:r w:rsidRPr="00B853A3">
        <w:rPr>
          <w:rFonts w:ascii="Times New Roman" w:hAnsi="Times New Roman" w:cs="Times New Roman"/>
          <w:sz w:val="24"/>
          <w:szCs w:val="24"/>
        </w:rPr>
        <w:t>Fibers very strong – Provide significant strength improvement to material –</w:t>
      </w:r>
    </w:p>
    <w:p w:rsidR="00766636" w:rsidRPr="00B853A3" w:rsidRDefault="00766636" w:rsidP="00766636">
      <w:pPr>
        <w:rPr>
          <w:rFonts w:ascii="Times New Roman" w:hAnsi="Times New Roman" w:cs="Times New Roman"/>
          <w:sz w:val="24"/>
          <w:szCs w:val="24"/>
        </w:rPr>
      </w:pPr>
      <w:r w:rsidRPr="00B853A3">
        <w:rPr>
          <w:rFonts w:ascii="Times New Roman" w:hAnsi="Times New Roman" w:cs="Times New Roman"/>
          <w:sz w:val="24"/>
          <w:szCs w:val="24"/>
        </w:rPr>
        <w:t xml:space="preserve"> Ex: fiber-glass Particle-reinforced Fiber-reinforced Structural</w:t>
      </w:r>
    </w:p>
    <w:p w:rsidR="00766636" w:rsidRPr="00B853A3" w:rsidRDefault="00766636" w:rsidP="00766636">
      <w:pPr>
        <w:rPr>
          <w:rFonts w:ascii="Times New Roman" w:hAnsi="Times New Roman" w:cs="Times New Roman"/>
          <w:sz w:val="24"/>
          <w:szCs w:val="24"/>
        </w:rPr>
      </w:pPr>
      <w:r w:rsidRPr="00B853A3">
        <w:rPr>
          <w:rFonts w:ascii="Times New Roman" w:hAnsi="Times New Roman" w:cs="Times New Roman"/>
          <w:sz w:val="24"/>
          <w:szCs w:val="24"/>
        </w:rPr>
        <w:t xml:space="preserve">  • Continuous glass filaments in a polymer matrix</w:t>
      </w:r>
    </w:p>
    <w:p w:rsidR="00766636" w:rsidRPr="00B853A3" w:rsidRDefault="00766636" w:rsidP="00766636">
      <w:pPr>
        <w:rPr>
          <w:rFonts w:ascii="Times New Roman" w:hAnsi="Times New Roman" w:cs="Times New Roman"/>
          <w:sz w:val="24"/>
          <w:szCs w:val="24"/>
        </w:rPr>
      </w:pPr>
      <w:r w:rsidRPr="00B853A3">
        <w:rPr>
          <w:rFonts w:ascii="Times New Roman" w:hAnsi="Times New Roman" w:cs="Times New Roman"/>
          <w:sz w:val="24"/>
          <w:szCs w:val="24"/>
        </w:rPr>
        <w:t xml:space="preserve"> • Strength due to fibers • Polymer simply holds them in place</w:t>
      </w:r>
    </w:p>
    <w:p w:rsidR="00766636" w:rsidRPr="00B853A3" w:rsidRDefault="00766636" w:rsidP="00766636">
      <w:pPr>
        <w:rPr>
          <w:rFonts w:ascii="Times New Roman" w:hAnsi="Times New Roman" w:cs="Times New Roman"/>
          <w:sz w:val="24"/>
          <w:szCs w:val="24"/>
        </w:rPr>
      </w:pPr>
      <w:r w:rsidRPr="00765987">
        <w:rPr>
          <w:rFonts w:ascii="Times New Roman" w:hAnsi="Times New Roman" w:cs="Times New Roman"/>
          <w:b/>
          <w:sz w:val="24"/>
          <w:szCs w:val="24"/>
        </w:rPr>
        <w:t>Fiber Materials</w:t>
      </w:r>
      <w:r w:rsidRPr="00B853A3">
        <w:rPr>
          <w:rFonts w:ascii="Times New Roman" w:hAnsi="Times New Roman" w:cs="Times New Roman"/>
          <w:sz w:val="24"/>
          <w:szCs w:val="24"/>
        </w:rPr>
        <w:t xml:space="preserve"> – Whiskers - Thin single crystals - large length to diameter ratio • graphite, SiN, SiC • high crystal perfection – extremely strong, strongest known • very expensive Particle-reinforced Fiber-reinf</w:t>
      </w:r>
      <w:r>
        <w:rPr>
          <w:rFonts w:ascii="Times New Roman" w:hAnsi="Times New Roman" w:cs="Times New Roman"/>
          <w:sz w:val="24"/>
          <w:szCs w:val="24"/>
        </w:rPr>
        <w:t>orced Structural</w:t>
      </w:r>
      <w:r w:rsidRPr="00B853A3">
        <w:rPr>
          <w:rFonts w:ascii="Times New Roman" w:hAnsi="Times New Roman" w:cs="Times New Roman"/>
          <w:sz w:val="24"/>
          <w:szCs w:val="24"/>
        </w:rPr>
        <w:t>– Fibers • polycrystalline or amorphous • generally polymers or ceramics • Ex: Al2O3 , Aramid</w:t>
      </w:r>
      <w:r>
        <w:rPr>
          <w:rFonts w:ascii="Times New Roman" w:hAnsi="Times New Roman" w:cs="Times New Roman"/>
          <w:sz w:val="24"/>
          <w:szCs w:val="24"/>
        </w:rPr>
        <w:t>-</w:t>
      </w:r>
      <w:r>
        <w:rPr>
          <w:rFonts w:ascii="Cambria Math" w:hAnsi="Cambria Math" w:cs="Cambria Math"/>
        </w:rPr>
        <w:t>⇒</w:t>
      </w:r>
      <w:r>
        <w:rPr>
          <w:rFonts w:ascii="Calibri" w:hAnsi="Calibri" w:cs="Calibri"/>
        </w:rPr>
        <w:t xml:space="preserve"> </w:t>
      </w:r>
      <w:r w:rsidRPr="009B370B">
        <w:rPr>
          <w:rFonts w:ascii="Times New Roman" w:hAnsi="Times New Roman" w:cs="Times New Roman"/>
          <w:sz w:val="24"/>
          <w:szCs w:val="24"/>
        </w:rPr>
        <w:t>Kevlar polyamide (poly(paraphenylene terephthalamide ),</w:t>
      </w:r>
      <w:r w:rsidRPr="00B853A3">
        <w:rPr>
          <w:rFonts w:ascii="Times New Roman" w:hAnsi="Times New Roman" w:cs="Times New Roman"/>
          <w:sz w:val="24"/>
          <w:szCs w:val="24"/>
        </w:rPr>
        <w:t xml:space="preserve"> E-glass, Boron, UHMWPE – Wires • Metal – steel, Mo, W</w:t>
      </w:r>
    </w:p>
    <w:p w:rsidR="00766636" w:rsidRDefault="00766636" w:rsidP="00766636">
      <w:pPr>
        <w:rPr>
          <w:rFonts w:ascii="Times New Roman" w:hAnsi="Times New Roman" w:cs="Times New Roman"/>
          <w:sz w:val="24"/>
          <w:szCs w:val="24"/>
        </w:rPr>
      </w:pPr>
      <w:r>
        <w:rPr>
          <w:rFonts w:ascii="Times New Roman" w:hAnsi="Times New Roman" w:cs="Times New Roman"/>
          <w:sz w:val="24"/>
          <w:szCs w:val="24"/>
        </w:rPr>
        <w:t>2)</w:t>
      </w:r>
      <w:r w:rsidRPr="007C2185">
        <w:rPr>
          <w:rFonts w:ascii="Times New Roman" w:hAnsi="Times New Roman" w:cs="Times New Roman"/>
          <w:b/>
          <w:sz w:val="24"/>
          <w:szCs w:val="24"/>
        </w:rPr>
        <w:t>Layered composites</w:t>
      </w:r>
      <w:r>
        <w:rPr>
          <w:rFonts w:ascii="Times New Roman" w:hAnsi="Times New Roman" w:cs="Times New Roman"/>
          <w:sz w:val="24"/>
          <w:szCs w:val="24"/>
        </w:rPr>
        <w:t>-</w:t>
      </w:r>
      <w:r w:rsidRPr="007A6A57">
        <w:rPr>
          <w:rFonts w:ascii="Times New Roman" w:hAnsi="Times New Roman" w:cs="Times New Roman"/>
          <w:b/>
          <w:sz w:val="24"/>
          <w:szCs w:val="24"/>
        </w:rPr>
        <w:t>Laminar composites</w:t>
      </w:r>
      <w:r w:rsidRPr="00E50A90">
        <w:rPr>
          <w:rFonts w:ascii="Times New Roman" w:hAnsi="Times New Roman" w:cs="Times New Roman"/>
          <w:sz w:val="24"/>
          <w:szCs w:val="24"/>
        </w:rPr>
        <w:t xml:space="preserve"> </w:t>
      </w:r>
      <w:r>
        <w:rPr>
          <w:rFonts w:ascii="Times New Roman" w:hAnsi="Times New Roman" w:cs="Times New Roman"/>
          <w:sz w:val="24"/>
          <w:szCs w:val="24"/>
        </w:rPr>
        <w:t>-</w:t>
      </w:r>
      <w:r w:rsidRPr="00B853A3">
        <w:t xml:space="preserve"> </w:t>
      </w:r>
      <w:r w:rsidRPr="00B853A3">
        <w:rPr>
          <w:rFonts w:ascii="Times New Roman" w:hAnsi="Times New Roman" w:cs="Times New Roman"/>
          <w:sz w:val="24"/>
          <w:szCs w:val="24"/>
        </w:rPr>
        <w:t>A structural composite is normally composed of both homogeneous and composite materials.</w:t>
      </w:r>
      <w:r w:rsidRPr="00FA6DF3">
        <w:t xml:space="preserve"> </w:t>
      </w:r>
      <w:r>
        <w:t>(</w:t>
      </w:r>
      <w:r w:rsidRPr="00FA6DF3">
        <w:rPr>
          <w:rFonts w:ascii="Times New Roman" w:hAnsi="Times New Roman" w:cs="Times New Roman"/>
          <w:sz w:val="24"/>
          <w:szCs w:val="24"/>
        </w:rPr>
        <w:t>laminates and sandwich structures)</w:t>
      </w:r>
    </w:p>
    <w:p w:rsidR="00766636" w:rsidRDefault="00766636" w:rsidP="00766636">
      <w:pPr>
        <w:rPr>
          <w:rFonts w:ascii="Times New Roman" w:hAnsi="Times New Roman" w:cs="Times New Roman"/>
          <w:sz w:val="24"/>
          <w:szCs w:val="24"/>
        </w:rPr>
      </w:pPr>
      <w:r w:rsidRPr="00791DC2">
        <w:rPr>
          <w:rFonts w:ascii="Times New Roman" w:hAnsi="Times New Roman" w:cs="Times New Roman"/>
          <w:b/>
          <w:sz w:val="24"/>
          <w:szCs w:val="24"/>
        </w:rPr>
        <w:t>Laminate:</w:t>
      </w:r>
      <w:r w:rsidRPr="00791DC2">
        <w:rPr>
          <w:rFonts w:ascii="Times New Roman" w:hAnsi="Times New Roman" w:cs="Times New Roman"/>
          <w:sz w:val="24"/>
          <w:szCs w:val="24"/>
        </w:rPr>
        <w:t xml:space="preserve"> A laminate is a layered construction of a number of lamine arranged in a proper sequence. The layers are stacked and subsequently cemented together such that the orientation of fiber direction (θ) varies with each successive layer.</w:t>
      </w:r>
    </w:p>
    <w:p w:rsidR="00766636" w:rsidRDefault="00766636" w:rsidP="00766636">
      <w:pPr>
        <w:rPr>
          <w:rFonts w:ascii="Times New Roman" w:hAnsi="Times New Roman" w:cs="Times New Roman"/>
          <w:sz w:val="24"/>
          <w:szCs w:val="24"/>
        </w:rPr>
      </w:pPr>
      <w:r w:rsidRPr="009B370B">
        <w:rPr>
          <w:rFonts w:ascii="Times New Roman" w:hAnsi="Times New Roman" w:cs="Times New Roman"/>
          <w:sz w:val="24"/>
          <w:szCs w:val="24"/>
        </w:rPr>
        <w:t>Laminar composite example: continuous and aligned fiber reinforced plastics with matrixes such as epoxy, polyester, PE, PA, PET…</w:t>
      </w:r>
    </w:p>
    <w:p w:rsidR="00766636" w:rsidRPr="00D847B8" w:rsidRDefault="00766636" w:rsidP="00766636">
      <w:pPr>
        <w:rPr>
          <w:rFonts w:ascii="Times New Roman" w:hAnsi="Times New Roman" w:cs="Times New Roman"/>
          <w:sz w:val="24"/>
          <w:szCs w:val="24"/>
        </w:rPr>
      </w:pPr>
      <w:r w:rsidRPr="00D847B8">
        <w:rPr>
          <w:rFonts w:ascii="Times New Roman" w:hAnsi="Times New Roman" w:cs="Times New Roman"/>
          <w:sz w:val="24"/>
          <w:szCs w:val="24"/>
        </w:rPr>
        <w:t xml:space="preserve">Other Laminar Composite Structures • Automotive tires - consists of multiple layers bonded together • FRPs - multi-layered fiber-reinforced plastic panels for aircraft, automobile body panels, boat hulls • Printed circuit boards - layers of reinforced plastic and copper for electrical </w:t>
      </w:r>
      <w:r w:rsidRPr="00D847B8">
        <w:rPr>
          <w:rFonts w:ascii="Times New Roman" w:hAnsi="Times New Roman" w:cs="Times New Roman"/>
          <w:sz w:val="24"/>
          <w:szCs w:val="24"/>
        </w:rPr>
        <w:lastRenderedPageBreak/>
        <w:t>conductivity and insulation • Snow skis - composite structures consisting of layers of metals, particle board, and phenolic plastic • Windshield glass - two layers of glass on either side of a sheet of tough plastic</w:t>
      </w:r>
    </w:p>
    <w:p w:rsidR="00766636" w:rsidRPr="00B853A3" w:rsidRDefault="00766636" w:rsidP="00766636">
      <w:pPr>
        <w:rPr>
          <w:rFonts w:ascii="Times New Roman" w:hAnsi="Times New Roman" w:cs="Times New Roman"/>
          <w:sz w:val="24"/>
          <w:szCs w:val="24"/>
        </w:rPr>
      </w:pPr>
      <w:r w:rsidRPr="00B853A3">
        <w:rPr>
          <w:rFonts w:ascii="Times New Roman" w:hAnsi="Times New Roman" w:cs="Times New Roman"/>
          <w:sz w:val="24"/>
          <w:szCs w:val="24"/>
        </w:rPr>
        <w:t>Stacked and bonded fiber-reinforced sheets- benefit: balanced, in-plane stiffness.</w:t>
      </w:r>
    </w:p>
    <w:p w:rsidR="00766636" w:rsidRPr="00B853A3" w:rsidRDefault="00766636" w:rsidP="00766636">
      <w:pPr>
        <w:rPr>
          <w:rFonts w:ascii="Times New Roman" w:hAnsi="Times New Roman" w:cs="Times New Roman"/>
          <w:sz w:val="24"/>
          <w:szCs w:val="24"/>
        </w:rPr>
      </w:pPr>
      <w:r w:rsidRPr="00791DC2">
        <w:rPr>
          <w:rFonts w:ascii="Times New Roman" w:hAnsi="Times New Roman" w:cs="Times New Roman"/>
          <w:b/>
          <w:sz w:val="24"/>
          <w:szCs w:val="24"/>
        </w:rPr>
        <w:t>Sandwich panels</w:t>
      </w:r>
      <w:r w:rsidRPr="00B853A3">
        <w:rPr>
          <w:rFonts w:ascii="Times New Roman" w:hAnsi="Times New Roman" w:cs="Times New Roman"/>
          <w:sz w:val="24"/>
          <w:szCs w:val="24"/>
        </w:rPr>
        <w:t xml:space="preserve"> -A structural composite is normally composed of both homogeneous and composite materials. </w:t>
      </w:r>
    </w:p>
    <w:p w:rsidR="00766636" w:rsidRDefault="00766636" w:rsidP="00766636">
      <w:pPr>
        <w:rPr>
          <w:rFonts w:ascii="Times New Roman" w:hAnsi="Times New Roman" w:cs="Times New Roman"/>
          <w:sz w:val="24"/>
          <w:szCs w:val="24"/>
        </w:rPr>
      </w:pPr>
      <w:r w:rsidRPr="00B853A3">
        <w:rPr>
          <w:rFonts w:ascii="Times New Roman" w:hAnsi="Times New Roman" w:cs="Times New Roman"/>
          <w:sz w:val="24"/>
          <w:szCs w:val="24"/>
        </w:rPr>
        <w:t xml:space="preserve"> • Sandwich panels -- low density, honeycomb core -- benefit: small weight, large bending stiffness</w:t>
      </w:r>
      <w:r>
        <w:rPr>
          <w:rFonts w:ascii="Times New Roman" w:hAnsi="Times New Roman" w:cs="Times New Roman"/>
          <w:sz w:val="24"/>
          <w:szCs w:val="24"/>
        </w:rPr>
        <w:t>.</w:t>
      </w:r>
    </w:p>
    <w:p w:rsidR="00766636" w:rsidRDefault="00766636" w:rsidP="00766636">
      <w:pPr>
        <w:rPr>
          <w:rFonts w:ascii="Times New Roman" w:hAnsi="Times New Roman" w:cs="Times New Roman"/>
          <w:b/>
          <w:bCs/>
          <w:color w:val="222222"/>
          <w:sz w:val="24"/>
          <w:szCs w:val="24"/>
          <w:shd w:val="clear" w:color="auto" w:fill="FFFFFF"/>
        </w:rPr>
      </w:pPr>
      <w:r>
        <w:rPr>
          <w:rFonts w:ascii="Times New Roman" w:hAnsi="Times New Roman" w:cs="Times New Roman"/>
          <w:sz w:val="24"/>
          <w:szCs w:val="24"/>
        </w:rPr>
        <w:t>3)</w:t>
      </w:r>
      <w:r w:rsidRPr="007A6A57">
        <w:rPr>
          <w:rFonts w:ascii="Times New Roman" w:hAnsi="Times New Roman" w:cs="Times New Roman"/>
          <w:b/>
          <w:sz w:val="24"/>
          <w:szCs w:val="24"/>
        </w:rPr>
        <w:t>Particulate composites</w:t>
      </w:r>
      <w:r w:rsidRPr="00DD29E3">
        <w:rPr>
          <w:rFonts w:ascii="Times New Roman" w:hAnsi="Times New Roman" w:cs="Times New Roman"/>
          <w:sz w:val="24"/>
          <w:szCs w:val="24"/>
        </w:rPr>
        <w:t>-</w:t>
      </w:r>
      <w:r w:rsidRPr="00DD29E3">
        <w:rPr>
          <w:rFonts w:ascii="Times New Roman" w:hAnsi="Times New Roman" w:cs="Times New Roman"/>
          <w:b/>
          <w:bCs/>
          <w:color w:val="222222"/>
          <w:sz w:val="24"/>
          <w:szCs w:val="24"/>
          <w:shd w:val="clear" w:color="auto" w:fill="FFFFFF"/>
        </w:rPr>
        <w:t xml:space="preserve"> PARTICULATE REINFORCED</w:t>
      </w:r>
      <w:r>
        <w:rPr>
          <w:rFonts w:ascii="Times New Roman" w:hAnsi="Times New Roman" w:cs="Times New Roman"/>
          <w:b/>
          <w:bCs/>
          <w:color w:val="222222"/>
          <w:sz w:val="24"/>
          <w:szCs w:val="24"/>
          <w:shd w:val="clear" w:color="auto" w:fill="FFFFFF"/>
        </w:rPr>
        <w:t xml:space="preserve"> C</w:t>
      </w:r>
      <w:r w:rsidRPr="00DD29E3">
        <w:rPr>
          <w:rFonts w:ascii="Times New Roman" w:hAnsi="Times New Roman" w:cs="Times New Roman"/>
          <w:b/>
          <w:bCs/>
          <w:color w:val="222222"/>
          <w:sz w:val="24"/>
          <w:szCs w:val="24"/>
          <w:shd w:val="clear" w:color="auto" w:fill="FFFFFF"/>
        </w:rPr>
        <w:t>OMPOSITES</w:t>
      </w:r>
      <w:r w:rsidRPr="00DD29E3">
        <w:rPr>
          <w:rFonts w:ascii="Times New Roman" w:hAnsi="Times New Roman" w:cs="Times New Roman"/>
          <w:color w:val="222222"/>
          <w:sz w:val="24"/>
          <w:szCs w:val="24"/>
          <w:shd w:val="clear" w:color="auto" w:fill="FFFFFF"/>
        </w:rPr>
        <w:t>.</w:t>
      </w:r>
      <w:r>
        <w:rPr>
          <w:rFonts w:ascii="Times New Roman" w:hAnsi="Times New Roman" w:cs="Times New Roman"/>
          <w:b/>
          <w:bCs/>
          <w:color w:val="222222"/>
          <w:sz w:val="24"/>
          <w:szCs w:val="24"/>
          <w:shd w:val="clear" w:color="auto" w:fill="FFFFFF"/>
        </w:rPr>
        <w:t>-</w:t>
      </w:r>
      <w:r w:rsidRPr="00DD29E3">
        <w:rPr>
          <w:rFonts w:ascii="Times New Roman" w:hAnsi="Times New Roman" w:cs="Times New Roman"/>
          <w:color w:val="222222"/>
          <w:sz w:val="24"/>
          <w:szCs w:val="24"/>
          <w:shd w:val="clear" w:color="auto" w:fill="FFFFFF"/>
        </w:rPr>
        <w:t xml:space="preserve"> refer to a material consisting of two or more individual constituents. The</w:t>
      </w:r>
      <w:r w:rsidRPr="00DD29E3">
        <w:rPr>
          <w:rStyle w:val="apple-converted-space"/>
          <w:rFonts w:ascii="Times New Roman" w:hAnsi="Times New Roman" w:cs="Times New Roman"/>
          <w:color w:val="222222"/>
          <w:sz w:val="24"/>
          <w:szCs w:val="24"/>
          <w:shd w:val="clear" w:color="auto" w:fill="FFFFFF"/>
        </w:rPr>
        <w:t> </w:t>
      </w:r>
      <w:r w:rsidRPr="00DD29E3">
        <w:rPr>
          <w:rFonts w:ascii="Times New Roman" w:hAnsi="Times New Roman" w:cs="Times New Roman"/>
          <w:b/>
          <w:bCs/>
          <w:color w:val="222222"/>
          <w:sz w:val="24"/>
          <w:szCs w:val="24"/>
          <w:shd w:val="clear" w:color="auto" w:fill="FFFFFF"/>
        </w:rPr>
        <w:t>reinforcing</w:t>
      </w:r>
      <w:r>
        <w:rPr>
          <w:rFonts w:ascii="Times New Roman" w:hAnsi="Times New Roman" w:cs="Times New Roman"/>
          <w:b/>
          <w:bCs/>
          <w:color w:val="222222"/>
          <w:sz w:val="24"/>
          <w:szCs w:val="24"/>
          <w:shd w:val="clear" w:color="auto" w:fill="FFFFFF"/>
        </w:rPr>
        <w:t xml:space="preserve"> </w:t>
      </w:r>
      <w:r w:rsidRPr="00DD29E3">
        <w:rPr>
          <w:rFonts w:ascii="Times New Roman" w:hAnsi="Times New Roman" w:cs="Times New Roman"/>
          <w:color w:val="222222"/>
          <w:sz w:val="24"/>
          <w:szCs w:val="24"/>
          <w:shd w:val="clear" w:color="auto" w:fill="FFFFFF"/>
        </w:rPr>
        <w:t>constituent is embedded in a matrix to form the</w:t>
      </w:r>
      <w:r>
        <w:rPr>
          <w:rFonts w:ascii="Times New Roman" w:hAnsi="Times New Roman" w:cs="Times New Roman"/>
          <w:color w:val="222222"/>
          <w:sz w:val="24"/>
          <w:szCs w:val="24"/>
          <w:shd w:val="clear" w:color="auto" w:fill="FFFFFF"/>
        </w:rPr>
        <w:t xml:space="preserve"> </w:t>
      </w:r>
      <w:r w:rsidRPr="00DD29E3">
        <w:rPr>
          <w:rFonts w:ascii="Times New Roman" w:hAnsi="Times New Roman" w:cs="Times New Roman"/>
          <w:b/>
          <w:bCs/>
          <w:color w:val="222222"/>
          <w:sz w:val="24"/>
          <w:szCs w:val="24"/>
          <w:shd w:val="clear" w:color="auto" w:fill="FFFFFF"/>
        </w:rPr>
        <w:t>composite</w:t>
      </w:r>
      <w:r>
        <w:rPr>
          <w:rFonts w:ascii="Times New Roman" w:hAnsi="Times New Roman" w:cs="Times New Roman"/>
          <w:b/>
          <w:bCs/>
          <w:color w:val="222222"/>
          <w:sz w:val="24"/>
          <w:szCs w:val="24"/>
          <w:shd w:val="clear" w:color="auto" w:fill="FFFFFF"/>
        </w:rPr>
        <w:t>.</w:t>
      </w:r>
    </w:p>
    <w:p w:rsidR="00766636" w:rsidRDefault="00766636" w:rsidP="00766636">
      <w:pPr>
        <w:rPr>
          <w:rFonts w:ascii="Times New Roman" w:hAnsi="Times New Roman" w:cs="Times New Roman"/>
          <w:b/>
          <w:bCs/>
          <w:color w:val="222222"/>
          <w:sz w:val="24"/>
          <w:szCs w:val="24"/>
          <w:shd w:val="clear" w:color="auto" w:fill="FFFFFF"/>
        </w:rPr>
      </w:pPr>
      <w:r w:rsidRPr="005578AA">
        <w:rPr>
          <w:rFonts w:ascii="Times New Roman" w:hAnsi="Times New Roman" w:cs="Times New Roman"/>
          <w:sz w:val="24"/>
          <w:szCs w:val="24"/>
        </w:rPr>
        <w:t xml:space="preserve">Particulate composites are other class of particle-reinforced composites. These contain large amounts of comparatively coarse particles. These composites are designed to produce unusual combinations of properties rather than to improve the strength. </w:t>
      </w:r>
      <w:r w:rsidRPr="005578AA">
        <w:rPr>
          <w:rFonts w:ascii="Times New Roman" w:hAnsi="Times New Roman" w:cs="Times New Roman"/>
          <w:b/>
          <w:bCs/>
          <w:color w:val="222222"/>
          <w:sz w:val="24"/>
          <w:szCs w:val="24"/>
          <w:shd w:val="clear" w:color="auto" w:fill="FFFFFF"/>
        </w:rPr>
        <w:t xml:space="preserve"> </w:t>
      </w:r>
    </w:p>
    <w:p w:rsidR="00766636" w:rsidRDefault="00766636" w:rsidP="00766636">
      <w:pPr>
        <w:rPr>
          <w:rFonts w:ascii="Times New Roman" w:hAnsi="Times New Roman" w:cs="Times New Roman"/>
          <w:b/>
          <w:sz w:val="24"/>
          <w:szCs w:val="24"/>
        </w:rPr>
      </w:pPr>
      <w:r w:rsidRPr="005578AA">
        <w:rPr>
          <w:rFonts w:ascii="Times New Roman" w:hAnsi="Times New Roman" w:cs="Times New Roman"/>
          <w:sz w:val="24"/>
          <w:szCs w:val="24"/>
        </w:rPr>
        <w:t>Particulate composites are used with all three material types – metals, polymers and ceramics. Cermets contain hard ceramic particles dispersed in a metallic matrix. Eg.: tungsten carbide (WC) or titanium carbide (TiC) embedded cobalt or nickel used to make cutting tools. Polymers are frequently reinforced with various particulate materials such as carbon black. When added to vulcanized rubber, carbon black enhances toughness and abrasion resistance of the rubber. Aluminium alloy castings containing dispersed SiC particles are widely used for automotive applications including pistons and brake applications. Concrete is most commonly used particulate composite. It consists of cement as binding medium and finely dispersed particulates of gravel in addition to fine aggregate (sand) and water. It is also known as Portland cement concrete. Its strength can be increased by additional reinforcement such as steel rods/mesh.</w:t>
      </w:r>
      <w:r>
        <w:rPr>
          <w:rFonts w:ascii="Times New Roman" w:hAnsi="Times New Roman" w:cs="Times New Roman"/>
          <w:sz w:val="24"/>
          <w:szCs w:val="24"/>
        </w:rPr>
        <w:t>Example</w:t>
      </w:r>
      <w:r w:rsidRPr="00B853A3">
        <w:rPr>
          <w:rFonts w:ascii="Times New Roman" w:hAnsi="Times New Roman" w:cs="Times New Roman"/>
          <w:sz w:val="24"/>
          <w:szCs w:val="24"/>
        </w:rPr>
        <w:t>- Concrete – gravel + sand + cement, cemented carbide,</w:t>
      </w:r>
      <w:r w:rsidRPr="00B853A3">
        <w:t xml:space="preserve"> </w:t>
      </w:r>
      <w:r>
        <w:t>Automobile tires.</w:t>
      </w:r>
    </w:p>
    <w:p w:rsidR="00766636" w:rsidRDefault="00766636" w:rsidP="00766636">
      <w:pPr>
        <w:rPr>
          <w:rFonts w:ascii="Times New Roman" w:hAnsi="Times New Roman" w:cs="Times New Roman"/>
          <w:b/>
          <w:sz w:val="24"/>
          <w:szCs w:val="24"/>
        </w:rPr>
      </w:pPr>
    </w:p>
    <w:p w:rsidR="00766636" w:rsidRDefault="00766636" w:rsidP="00766636">
      <w:pPr>
        <w:rPr>
          <w:rFonts w:ascii="Times New Roman" w:hAnsi="Times New Roman" w:cs="Times New Roman"/>
          <w:sz w:val="24"/>
          <w:szCs w:val="24"/>
        </w:rPr>
      </w:pPr>
      <w:r w:rsidRPr="002B6A0B">
        <w:rPr>
          <w:rFonts w:ascii="Times New Roman" w:hAnsi="Times New Roman" w:cs="Times New Roman"/>
          <w:b/>
          <w:sz w:val="24"/>
          <w:szCs w:val="24"/>
        </w:rPr>
        <w:t>Advantages</w:t>
      </w:r>
      <w:r w:rsidRPr="002B6A0B">
        <w:rPr>
          <w:rFonts w:ascii="Times New Roman" w:hAnsi="Times New Roman" w:cs="Times New Roman"/>
          <w:sz w:val="24"/>
          <w:szCs w:val="24"/>
        </w:rPr>
        <w:t xml:space="preserve"> </w:t>
      </w:r>
    </w:p>
    <w:p w:rsidR="00766636" w:rsidRDefault="00766636" w:rsidP="00766636">
      <w:pPr>
        <w:rPr>
          <w:rFonts w:ascii="Times New Roman" w:hAnsi="Times New Roman" w:cs="Times New Roman"/>
          <w:sz w:val="24"/>
          <w:szCs w:val="24"/>
        </w:rPr>
      </w:pPr>
      <w:r w:rsidRPr="002B6A0B">
        <w:rPr>
          <w:rFonts w:ascii="Times New Roman" w:hAnsi="Times New Roman" w:cs="Times New Roman"/>
          <w:sz w:val="24"/>
          <w:szCs w:val="24"/>
        </w:rPr>
        <w:t>• Lower density (20 to 40%)</w:t>
      </w:r>
    </w:p>
    <w:p w:rsidR="00766636" w:rsidRDefault="00766636" w:rsidP="00766636">
      <w:pPr>
        <w:rPr>
          <w:rFonts w:ascii="Times New Roman" w:hAnsi="Times New Roman" w:cs="Times New Roman"/>
          <w:sz w:val="24"/>
          <w:szCs w:val="24"/>
        </w:rPr>
      </w:pPr>
      <w:r w:rsidRPr="002B6A0B">
        <w:rPr>
          <w:rFonts w:ascii="Times New Roman" w:hAnsi="Times New Roman" w:cs="Times New Roman"/>
          <w:sz w:val="24"/>
          <w:szCs w:val="24"/>
        </w:rPr>
        <w:t xml:space="preserve"> • Higher directional mechanical properties (specific tensile strength (ratio of material strength to density) 4 times greater than that of steel and aluminium</w:t>
      </w:r>
    </w:p>
    <w:p w:rsidR="00766636" w:rsidRDefault="00766636" w:rsidP="00766636">
      <w:pPr>
        <w:rPr>
          <w:rFonts w:ascii="Times New Roman" w:hAnsi="Times New Roman" w:cs="Times New Roman"/>
          <w:sz w:val="24"/>
          <w:szCs w:val="24"/>
        </w:rPr>
      </w:pPr>
      <w:r w:rsidRPr="002B6A0B">
        <w:rPr>
          <w:rFonts w:ascii="Times New Roman" w:hAnsi="Times New Roman" w:cs="Times New Roman"/>
          <w:sz w:val="24"/>
          <w:szCs w:val="24"/>
        </w:rPr>
        <w:t>. • Higher Fatigue endurance .</w:t>
      </w:r>
    </w:p>
    <w:p w:rsidR="00766636" w:rsidRDefault="00766636" w:rsidP="00766636">
      <w:pPr>
        <w:rPr>
          <w:rFonts w:ascii="Times New Roman" w:hAnsi="Times New Roman" w:cs="Times New Roman"/>
          <w:sz w:val="24"/>
          <w:szCs w:val="24"/>
        </w:rPr>
      </w:pPr>
      <w:r w:rsidRPr="002B6A0B">
        <w:rPr>
          <w:rFonts w:ascii="Times New Roman" w:hAnsi="Times New Roman" w:cs="Times New Roman"/>
          <w:sz w:val="24"/>
          <w:szCs w:val="24"/>
        </w:rPr>
        <w:t xml:space="preserve"> • Higher toughness than ceramics and glasses.</w:t>
      </w:r>
    </w:p>
    <w:p w:rsidR="00766636" w:rsidRDefault="00766636" w:rsidP="00766636">
      <w:pPr>
        <w:rPr>
          <w:rFonts w:ascii="Times New Roman" w:hAnsi="Times New Roman" w:cs="Times New Roman"/>
          <w:sz w:val="24"/>
          <w:szCs w:val="24"/>
        </w:rPr>
      </w:pPr>
      <w:r w:rsidRPr="002B6A0B">
        <w:rPr>
          <w:rFonts w:ascii="Times New Roman" w:hAnsi="Times New Roman" w:cs="Times New Roman"/>
          <w:sz w:val="24"/>
          <w:szCs w:val="24"/>
        </w:rPr>
        <w:lastRenderedPageBreak/>
        <w:t xml:space="preserve"> • Versatility and tailoring by design</w:t>
      </w:r>
    </w:p>
    <w:p w:rsidR="00766636" w:rsidRDefault="00766636" w:rsidP="00766636">
      <w:pPr>
        <w:rPr>
          <w:rFonts w:ascii="Times New Roman" w:hAnsi="Times New Roman" w:cs="Times New Roman"/>
          <w:sz w:val="24"/>
          <w:szCs w:val="24"/>
        </w:rPr>
      </w:pPr>
      <w:r w:rsidRPr="002B6A0B">
        <w:rPr>
          <w:rFonts w:ascii="Times New Roman" w:hAnsi="Times New Roman" w:cs="Times New Roman"/>
          <w:sz w:val="24"/>
          <w:szCs w:val="24"/>
        </w:rPr>
        <w:t>. • Easy to machine.</w:t>
      </w:r>
    </w:p>
    <w:p w:rsidR="00766636" w:rsidRDefault="00766636" w:rsidP="00766636">
      <w:pPr>
        <w:rPr>
          <w:rFonts w:ascii="Times New Roman" w:hAnsi="Times New Roman" w:cs="Times New Roman"/>
          <w:sz w:val="24"/>
          <w:szCs w:val="24"/>
        </w:rPr>
      </w:pPr>
      <w:r w:rsidRPr="002B6A0B">
        <w:rPr>
          <w:rFonts w:ascii="Times New Roman" w:hAnsi="Times New Roman" w:cs="Times New Roman"/>
          <w:sz w:val="24"/>
          <w:szCs w:val="24"/>
        </w:rPr>
        <w:t xml:space="preserve"> • Can combine other properties (damping, corrosion)</w:t>
      </w:r>
    </w:p>
    <w:p w:rsidR="00766636" w:rsidRDefault="00766636" w:rsidP="00766636">
      <w:r w:rsidRPr="002B6A0B">
        <w:rPr>
          <w:rFonts w:ascii="Times New Roman" w:hAnsi="Times New Roman" w:cs="Times New Roman"/>
          <w:sz w:val="24"/>
          <w:szCs w:val="24"/>
        </w:rPr>
        <w:t>. • Cost.</w:t>
      </w:r>
      <w:r w:rsidRPr="00117200">
        <w:t xml:space="preserve"> </w:t>
      </w:r>
    </w:p>
    <w:p w:rsidR="00766636" w:rsidRDefault="00766636" w:rsidP="00766636">
      <w:pPr>
        <w:rPr>
          <w:rFonts w:ascii="Times New Roman" w:hAnsi="Times New Roman" w:cs="Times New Roman"/>
          <w:sz w:val="24"/>
          <w:szCs w:val="24"/>
        </w:rPr>
      </w:pPr>
      <w:r w:rsidRPr="00117200">
        <w:rPr>
          <w:rFonts w:ascii="Times New Roman" w:hAnsi="Times New Roman" w:cs="Times New Roman"/>
          <w:sz w:val="24"/>
          <w:szCs w:val="24"/>
        </w:rPr>
        <w:t>High specific strength and High specific stiffness Long fatigue life</w:t>
      </w:r>
      <w:r w:rsidRPr="00117200">
        <w:rPr>
          <w:rFonts w:ascii="Times New Roman" w:hAnsi="Times New Roman" w:cs="Times New Roman"/>
          <w:sz w:val="24"/>
          <w:szCs w:val="24"/>
        </w:rPr>
        <w:sym w:font="Symbol" w:char="F059"/>
      </w:r>
      <w:r w:rsidRPr="00117200">
        <w:rPr>
          <w:rFonts w:ascii="Times New Roman" w:hAnsi="Times New Roman" w:cs="Times New Roman"/>
          <w:sz w:val="24"/>
          <w:szCs w:val="24"/>
        </w:rPr>
        <w:t xml:space="preserve"> High creep resistance</w:t>
      </w:r>
      <w:r w:rsidRPr="00117200">
        <w:rPr>
          <w:rFonts w:ascii="Times New Roman" w:hAnsi="Times New Roman" w:cs="Times New Roman"/>
          <w:sz w:val="24"/>
          <w:szCs w:val="24"/>
        </w:rPr>
        <w:sym w:font="Symbol" w:char="F059"/>
      </w:r>
      <w:r w:rsidRPr="00117200">
        <w:rPr>
          <w:rFonts w:ascii="Times New Roman" w:hAnsi="Times New Roman" w:cs="Times New Roman"/>
          <w:sz w:val="24"/>
          <w:szCs w:val="24"/>
        </w:rPr>
        <w:t xml:space="preserve"> Low coefficient of thermal expansion</w:t>
      </w:r>
      <w:r w:rsidRPr="00117200">
        <w:rPr>
          <w:rFonts w:ascii="Times New Roman" w:hAnsi="Times New Roman" w:cs="Times New Roman"/>
          <w:sz w:val="24"/>
          <w:szCs w:val="24"/>
        </w:rPr>
        <w:sym w:font="Symbol" w:char="F059"/>
      </w:r>
      <w:r w:rsidRPr="00117200">
        <w:rPr>
          <w:rFonts w:ascii="Times New Roman" w:hAnsi="Times New Roman" w:cs="Times New Roman"/>
          <w:sz w:val="24"/>
          <w:szCs w:val="24"/>
        </w:rPr>
        <w:t xml:space="preserve"> Low density</w:t>
      </w:r>
      <w:r w:rsidRPr="00117200">
        <w:rPr>
          <w:rFonts w:ascii="Times New Roman" w:hAnsi="Times New Roman" w:cs="Times New Roman"/>
          <w:sz w:val="24"/>
          <w:szCs w:val="24"/>
        </w:rPr>
        <w:sym w:font="Symbol" w:char="F059"/>
      </w:r>
      <w:r w:rsidRPr="00117200">
        <w:rPr>
          <w:rFonts w:ascii="Times New Roman" w:hAnsi="Times New Roman" w:cs="Times New Roman"/>
          <w:sz w:val="24"/>
          <w:szCs w:val="24"/>
        </w:rPr>
        <w:t xml:space="preserve"> Low thermal conductivity</w:t>
      </w:r>
      <w:r w:rsidRPr="00117200">
        <w:rPr>
          <w:rFonts w:ascii="Times New Roman" w:hAnsi="Times New Roman" w:cs="Times New Roman"/>
          <w:sz w:val="24"/>
          <w:szCs w:val="24"/>
        </w:rPr>
        <w:sym w:font="Symbol" w:char="F059"/>
      </w:r>
      <w:r w:rsidRPr="00117200">
        <w:rPr>
          <w:rFonts w:ascii="Times New Roman" w:hAnsi="Times New Roman" w:cs="Times New Roman"/>
          <w:sz w:val="24"/>
          <w:szCs w:val="24"/>
        </w:rPr>
        <w:t xml:space="preserve"> Better wear resistance</w:t>
      </w:r>
      <w:r w:rsidRPr="00117200">
        <w:rPr>
          <w:rFonts w:ascii="Times New Roman" w:hAnsi="Times New Roman" w:cs="Times New Roman"/>
          <w:sz w:val="24"/>
          <w:szCs w:val="24"/>
        </w:rPr>
        <w:sym w:font="Symbol" w:char="F059"/>
      </w:r>
      <w:r w:rsidRPr="00117200">
        <w:rPr>
          <w:rFonts w:ascii="Times New Roman" w:hAnsi="Times New Roman" w:cs="Times New Roman"/>
          <w:sz w:val="24"/>
          <w:szCs w:val="24"/>
        </w:rPr>
        <w:t xml:space="preserve"> Improved corrosion resistance</w:t>
      </w:r>
      <w:r w:rsidRPr="00117200">
        <w:rPr>
          <w:rFonts w:ascii="Times New Roman" w:hAnsi="Times New Roman" w:cs="Times New Roman"/>
          <w:sz w:val="24"/>
          <w:szCs w:val="24"/>
        </w:rPr>
        <w:sym w:font="Symbol" w:char="F059"/>
      </w:r>
      <w:r w:rsidRPr="00117200">
        <w:rPr>
          <w:rFonts w:ascii="Times New Roman" w:hAnsi="Times New Roman" w:cs="Times New Roman"/>
          <w:sz w:val="24"/>
          <w:szCs w:val="24"/>
        </w:rPr>
        <w:t xml:space="preserve"> Better temperature dependent behavior</w:t>
      </w:r>
      <w:r w:rsidRPr="00117200">
        <w:rPr>
          <w:rFonts w:ascii="Times New Roman" w:hAnsi="Times New Roman" w:cs="Times New Roman"/>
          <w:sz w:val="24"/>
          <w:szCs w:val="24"/>
        </w:rPr>
        <w:sym w:font="Symbol" w:char="F059"/>
      </w:r>
    </w:p>
    <w:p w:rsidR="00766636" w:rsidRDefault="00766636" w:rsidP="00766636">
      <w:pPr>
        <w:rPr>
          <w:rFonts w:ascii="Times New Roman" w:hAnsi="Times New Roman" w:cs="Times New Roman"/>
          <w:sz w:val="24"/>
          <w:szCs w:val="24"/>
        </w:rPr>
      </w:pPr>
      <w:r w:rsidRPr="00D847B8">
        <w:rPr>
          <w:rFonts w:ascii="Times New Roman" w:hAnsi="Times New Roman" w:cs="Times New Roman"/>
          <w:b/>
          <w:sz w:val="24"/>
          <w:szCs w:val="24"/>
        </w:rPr>
        <w:t xml:space="preserve">Applications </w:t>
      </w:r>
    </w:p>
    <w:p w:rsidR="00766636" w:rsidRDefault="00766636" w:rsidP="00766636">
      <w:pPr>
        <w:rPr>
          <w:rFonts w:ascii="Times New Roman" w:hAnsi="Times New Roman" w:cs="Times New Roman"/>
          <w:sz w:val="24"/>
          <w:szCs w:val="24"/>
        </w:rPr>
      </w:pPr>
      <w:r w:rsidRPr="00D847B8">
        <w:rPr>
          <w:rFonts w:ascii="Times New Roman" w:hAnsi="Times New Roman" w:cs="Times New Roman"/>
          <w:b/>
          <w:sz w:val="24"/>
          <w:szCs w:val="24"/>
        </w:rPr>
        <w:t>Space craft</w:t>
      </w:r>
      <w:r w:rsidRPr="00D847B8">
        <w:rPr>
          <w:rFonts w:ascii="Times New Roman" w:hAnsi="Times New Roman" w:cs="Times New Roman"/>
          <w:sz w:val="24"/>
          <w:szCs w:val="24"/>
        </w:rPr>
        <w:t xml:space="preserve">: Antenna structures, Solar reflectors, Satellite structures, Radar, Rocket engines, etc. </w:t>
      </w:r>
      <w:r w:rsidRPr="00D847B8">
        <w:rPr>
          <w:rFonts w:ascii="Times New Roman" w:hAnsi="Times New Roman" w:cs="Times New Roman"/>
          <w:b/>
          <w:sz w:val="24"/>
          <w:szCs w:val="24"/>
        </w:rPr>
        <w:t>Aircraft:</w:t>
      </w:r>
      <w:r w:rsidRPr="00D847B8">
        <w:rPr>
          <w:rFonts w:ascii="Times New Roman" w:hAnsi="Times New Roman" w:cs="Times New Roman"/>
          <w:sz w:val="24"/>
          <w:szCs w:val="24"/>
        </w:rPr>
        <w:t xml:space="preserve"> Jet engines, Turbine blades, Turbine shafts, Compressor blades, Airfoil surfaces, Wing box structures, Fan blades, Flywheels, Engine bay doors, Rotor shafts in helicopters, Helicopter transmission structures, etc.</w:t>
      </w:r>
    </w:p>
    <w:p w:rsidR="00766636" w:rsidRDefault="00766636" w:rsidP="00766636">
      <w:pPr>
        <w:rPr>
          <w:rFonts w:ascii="Times New Roman" w:hAnsi="Times New Roman" w:cs="Times New Roman"/>
          <w:sz w:val="24"/>
          <w:szCs w:val="24"/>
        </w:rPr>
      </w:pPr>
      <w:r w:rsidRPr="00791DC2">
        <w:rPr>
          <w:rFonts w:ascii="Times New Roman" w:hAnsi="Times New Roman" w:cs="Times New Roman"/>
          <w:b/>
          <w:sz w:val="24"/>
          <w:szCs w:val="24"/>
        </w:rPr>
        <w:t>Glass fiber-reinforced polymers (GFRPs</w:t>
      </w:r>
      <w:r>
        <w:rPr>
          <w:rFonts w:ascii="Times New Roman" w:hAnsi="Times New Roman" w:cs="Times New Roman"/>
          <w:b/>
          <w:sz w:val="24"/>
          <w:szCs w:val="24"/>
        </w:rPr>
        <w:t>)-</w:t>
      </w:r>
      <w:r w:rsidRPr="00791DC2">
        <w:rPr>
          <w:rFonts w:ascii="Times New Roman" w:hAnsi="Times New Roman" w:cs="Times New Roman"/>
          <w:sz w:val="24"/>
          <w:szCs w:val="24"/>
        </w:rPr>
        <w:t xml:space="preserve"> reinforced with continuous fibers and fabrics are baseline in numerous commercial, consumer, and aerospace/defense structural applications. Aerospace/defense applications include solid fuel rocket motor cases; rocket launchers; aircraft fairings flooring, interiors, and cargo containers; helicopter rotor blades; patrol boats; mine hunter ships; and ballistic armor</w:t>
      </w:r>
      <w:r>
        <w:rPr>
          <w:rFonts w:ascii="Times New Roman" w:hAnsi="Times New Roman" w:cs="Times New Roman"/>
          <w:sz w:val="24"/>
          <w:szCs w:val="24"/>
        </w:rPr>
        <w:t>.</w:t>
      </w:r>
    </w:p>
    <w:p w:rsidR="00766636" w:rsidRPr="00D847B8" w:rsidRDefault="00766636" w:rsidP="00766636">
      <w:pPr>
        <w:rPr>
          <w:rFonts w:ascii="Times New Roman" w:hAnsi="Times New Roman" w:cs="Times New Roman"/>
          <w:sz w:val="24"/>
          <w:szCs w:val="24"/>
        </w:rPr>
      </w:pPr>
      <w:r w:rsidRPr="00D847B8">
        <w:rPr>
          <w:rFonts w:ascii="Times New Roman" w:hAnsi="Times New Roman" w:cs="Times New Roman"/>
          <w:b/>
          <w:sz w:val="24"/>
          <w:szCs w:val="24"/>
        </w:rPr>
        <w:t xml:space="preserve"> Miscellaneous</w:t>
      </w:r>
      <w:r w:rsidRPr="00D847B8">
        <w:rPr>
          <w:rFonts w:ascii="Times New Roman" w:hAnsi="Times New Roman" w:cs="Times New Roman"/>
          <w:sz w:val="24"/>
          <w:szCs w:val="24"/>
        </w:rPr>
        <w:t>: (1) Bearing materials, Pressure vessels, Abrasive materials, Electrical machinery, Truss members, Cutting tools, Electrical brushes, etc. (2) Automobile: Engines, bodies, Piston, cylinder, connecting rod, crankshafts, bearing materials, etc.</w:t>
      </w:r>
    </w:p>
    <w:p w:rsidR="00766636" w:rsidRDefault="00766636" w:rsidP="00766636">
      <w:pPr>
        <w:pStyle w:val="NormalWeb"/>
      </w:pPr>
    </w:p>
    <w:p w:rsidR="00766636" w:rsidRDefault="00766636" w:rsidP="00766636">
      <w:pPr>
        <w:ind w:left="-1080" w:right="-1440"/>
      </w:pPr>
    </w:p>
    <w:p w:rsidR="00766636" w:rsidRDefault="00766636" w:rsidP="00766636">
      <w:pPr>
        <w:ind w:left="-1080" w:right="-1440"/>
      </w:pPr>
    </w:p>
    <w:p w:rsidR="00766636" w:rsidRDefault="00766636" w:rsidP="00766636">
      <w:pPr>
        <w:ind w:left="-1080" w:right="-1440"/>
      </w:pPr>
    </w:p>
    <w:p w:rsidR="00766636" w:rsidRDefault="00766636" w:rsidP="00766636">
      <w:pPr>
        <w:ind w:left="-1080" w:right="-1440"/>
      </w:pPr>
    </w:p>
    <w:p w:rsidR="00766636" w:rsidRDefault="00766636" w:rsidP="00766636">
      <w:pPr>
        <w:ind w:left="-1080" w:right="-1440"/>
      </w:pPr>
    </w:p>
    <w:sectPr w:rsidR="00766636" w:rsidSect="007F6375">
      <w:headerReference w:type="default" r:id="rId46"/>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27E38" w:rsidRDefault="00027E38" w:rsidP="00736001">
      <w:pPr>
        <w:spacing w:after="0" w:line="240" w:lineRule="auto"/>
      </w:pPr>
      <w:r>
        <w:separator/>
      </w:r>
    </w:p>
  </w:endnote>
  <w:endnote w:type="continuationSeparator" w:id="1">
    <w:p w:rsidR="00027E38" w:rsidRDefault="00027E38" w:rsidP="0073600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27E38" w:rsidRDefault="00027E38" w:rsidP="00736001">
      <w:pPr>
        <w:spacing w:after="0" w:line="240" w:lineRule="auto"/>
      </w:pPr>
      <w:r>
        <w:separator/>
      </w:r>
    </w:p>
  </w:footnote>
  <w:footnote w:type="continuationSeparator" w:id="1">
    <w:p w:rsidR="00027E38" w:rsidRDefault="00027E38" w:rsidP="0073600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6001" w:rsidRDefault="00736001">
    <w:pPr>
      <w:pStyle w:val="Header"/>
    </w:pPr>
    <w: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A801115"/>
    <w:multiLevelType w:val="hybridMultilevel"/>
    <w:tmpl w:val="C3006188"/>
    <w:lvl w:ilvl="0" w:tplc="581CC0D8">
      <w:start w:val="1"/>
      <w:numFmt w:val="decimal"/>
      <w:lvlText w:val="%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A758BB"/>
    <w:multiLevelType w:val="multilevel"/>
    <w:tmpl w:val="9F224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696478B"/>
    <w:multiLevelType w:val="multilevel"/>
    <w:tmpl w:val="1CC61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1"/>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useFELayout/>
  </w:compat>
  <w:rsids>
    <w:rsidRoot w:val="00736001"/>
    <w:rsid w:val="00027E38"/>
    <w:rsid w:val="000B5C95"/>
    <w:rsid w:val="00173A3C"/>
    <w:rsid w:val="00181DB5"/>
    <w:rsid w:val="00262669"/>
    <w:rsid w:val="002E5C3C"/>
    <w:rsid w:val="004B0997"/>
    <w:rsid w:val="004C45F9"/>
    <w:rsid w:val="00570BFB"/>
    <w:rsid w:val="005A7C03"/>
    <w:rsid w:val="005B4BE6"/>
    <w:rsid w:val="005C478C"/>
    <w:rsid w:val="005E7EB4"/>
    <w:rsid w:val="00613161"/>
    <w:rsid w:val="006265FD"/>
    <w:rsid w:val="0065660D"/>
    <w:rsid w:val="006958BD"/>
    <w:rsid w:val="00736001"/>
    <w:rsid w:val="00766636"/>
    <w:rsid w:val="007E02C5"/>
    <w:rsid w:val="007F6375"/>
    <w:rsid w:val="0081665F"/>
    <w:rsid w:val="0092134E"/>
    <w:rsid w:val="009B401D"/>
    <w:rsid w:val="00A24090"/>
    <w:rsid w:val="00A62E2B"/>
    <w:rsid w:val="00B94715"/>
    <w:rsid w:val="00C033C9"/>
    <w:rsid w:val="00C21E15"/>
    <w:rsid w:val="00D01F79"/>
    <w:rsid w:val="00EF7A2B"/>
    <w:rsid w:val="00F752D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F6375"/>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736001"/>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736001"/>
  </w:style>
  <w:style w:type="paragraph" w:styleId="Footer">
    <w:name w:val="footer"/>
    <w:basedOn w:val="Normal"/>
    <w:link w:val="FooterChar"/>
    <w:uiPriority w:val="99"/>
    <w:semiHidden/>
    <w:unhideWhenUsed/>
    <w:rsid w:val="00736001"/>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736001"/>
  </w:style>
  <w:style w:type="paragraph" w:styleId="BalloonText">
    <w:name w:val="Balloon Text"/>
    <w:basedOn w:val="Normal"/>
    <w:link w:val="BalloonTextChar"/>
    <w:uiPriority w:val="99"/>
    <w:semiHidden/>
    <w:unhideWhenUsed/>
    <w:rsid w:val="0073600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36001"/>
    <w:rPr>
      <w:rFonts w:ascii="Tahoma" w:hAnsi="Tahoma" w:cs="Tahoma"/>
      <w:sz w:val="16"/>
      <w:szCs w:val="16"/>
    </w:rPr>
  </w:style>
  <w:style w:type="paragraph" w:styleId="NormalWeb">
    <w:name w:val="Normal (Web)"/>
    <w:basedOn w:val="Normal"/>
    <w:uiPriority w:val="99"/>
    <w:unhideWhenUsed/>
    <w:rsid w:val="00766636"/>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766636"/>
    <w:rPr>
      <w:color w:val="0000FF" w:themeColor="hyperlink"/>
      <w:u w:val="single"/>
    </w:rPr>
  </w:style>
  <w:style w:type="character" w:styleId="Strong">
    <w:name w:val="Strong"/>
    <w:basedOn w:val="DefaultParagraphFont"/>
    <w:uiPriority w:val="22"/>
    <w:qFormat/>
    <w:rsid w:val="00766636"/>
    <w:rPr>
      <w:b/>
      <w:bCs/>
    </w:rPr>
  </w:style>
  <w:style w:type="character" w:customStyle="1" w:styleId="apple-converted-space">
    <w:name w:val="apple-converted-space"/>
    <w:basedOn w:val="DefaultParagraphFont"/>
    <w:rsid w:val="00766636"/>
  </w:style>
  <w:style w:type="paragraph" w:styleId="ListParagraph">
    <w:name w:val="List Paragraph"/>
    <w:basedOn w:val="Normal"/>
    <w:uiPriority w:val="34"/>
    <w:qFormat/>
    <w:rsid w:val="00766636"/>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hyperlink" Target="https://en.wikipedia.org/wiki/Building" TargetMode="Externa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hyperlink" Target="https://en.wikipedia.org/wiki/Concrete" TargetMode="External"/><Relationship Id="rId42" Type="http://schemas.openxmlformats.org/officeDocument/2006/relationships/hyperlink" Target="https://en.wikipedia.org/wiki/Granite" TargetMode="Externa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hyperlink" Target="https://en.wikipedia.org/wiki/Mortar_(masonry)" TargetMode="External"/><Relationship Id="rId38" Type="http://schemas.openxmlformats.org/officeDocument/2006/relationships/hyperlink" Target="https://en.wikipedia.org/wiki/Composite_armor" TargetMode="External"/><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hyperlink" Target="https://en.wikipedia.org/wiki/Bathtub"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hyperlink" Target="https://en.wikipedia.org/wiki/Materials_science" TargetMode="External"/><Relationship Id="rId37" Type="http://schemas.openxmlformats.org/officeDocument/2006/relationships/hyperlink" Target="https://en.wikipedia.org/wiki/Metal" TargetMode="External"/><Relationship Id="rId40" Type="http://schemas.openxmlformats.org/officeDocument/2006/relationships/hyperlink" Target="https://en.wikipedia.org/wiki/Shower" TargetMode="External"/><Relationship Id="rId45" Type="http://schemas.openxmlformats.org/officeDocument/2006/relationships/hyperlink" Target="https://en.wikipedia.org/wiki/Binder_(material)"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yperlink" Target="https://en.wikipedia.org/wiki/Fiber-reinforced_polymer"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yperlink" Target="https://en.wikipedia.org/wiki/Chemical_property" TargetMode="External"/><Relationship Id="rId44" Type="http://schemas.openxmlformats.org/officeDocument/2006/relationships/hyperlink" Target="https://en.wikipedia.org/wiki/Sink"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hyperlink" Target="https://en.wikipedia.org/wiki/Physical_property" TargetMode="External"/><Relationship Id="rId35" Type="http://schemas.openxmlformats.org/officeDocument/2006/relationships/hyperlink" Target="https://en.wikipedia.org/wiki/Reinforced_plastic" TargetMode="External"/><Relationship Id="rId43" Type="http://schemas.openxmlformats.org/officeDocument/2006/relationships/hyperlink" Target="https://en.wikipedia.org/wiki/Cultured_marble" TargetMode="External"/><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34CAD2-50F8-4CCE-84D3-38BD610294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15</Pages>
  <Words>2164</Words>
  <Characters>12340</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shakeel</dc:creator>
  <cp:keywords/>
  <dc:description/>
  <cp:lastModifiedBy>user</cp:lastModifiedBy>
  <cp:revision>20</cp:revision>
  <dcterms:created xsi:type="dcterms:W3CDTF">2016-03-13T08:07:00Z</dcterms:created>
  <dcterms:modified xsi:type="dcterms:W3CDTF">2018-11-14T04:22:00Z</dcterms:modified>
</cp:coreProperties>
</file>