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61" w:rsidRPr="00C841F9" w:rsidRDefault="00192261" w:rsidP="0019226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 xml:space="preserve">B.E </w:t>
      </w:r>
      <w:r w:rsidR="001045D8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 xml:space="preserve">/4 IT 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SEM</w:t>
      </w:r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 xml:space="preserve"> (A</w:t>
      </w:r>
      <w:proofErr w:type="gramStart"/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>,B</w:t>
      </w:r>
      <w:proofErr w:type="gramEnd"/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>)  Internal -I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</w:t>
      </w:r>
    </w:p>
    <w:p w:rsidR="005A2CF3" w:rsidRDefault="005A2CF3" w:rsidP="005A2CF3">
      <w:pPr>
        <w:pStyle w:val="NoSpacing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Subject             : Distributed Systems</w:t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  <w:t xml:space="preserve">  </w:t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  <w:t>Subject Code: BIT-406</w:t>
      </w:r>
    </w:p>
    <w:p w:rsidR="005A2CF3" w:rsidRDefault="005A2CF3" w:rsidP="005A2CF3">
      <w:pPr>
        <w:pStyle w:val="NoSpacing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Academic Year: 2016-2017</w:t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  <w:t>Date:</w:t>
      </w:r>
    </w:p>
    <w:p w:rsidR="00192261" w:rsidRDefault="00192261" w:rsidP="00192261">
      <w:pPr>
        <w:pStyle w:val="NoSpacing"/>
        <w:rPr>
          <w:rFonts w:ascii="Times New Roman" w:hAnsi="Times New Roman"/>
          <w:sz w:val="24"/>
          <w:szCs w:val="18"/>
        </w:rPr>
      </w:pPr>
    </w:p>
    <w:p w:rsidR="000B0377" w:rsidRDefault="000B0377" w:rsidP="000B0377">
      <w:pPr>
        <w:pStyle w:val="NoSpacing"/>
        <w:rPr>
          <w:rFonts w:ascii="Times New Roman" w:hAnsi="Times New Roman"/>
          <w:b/>
          <w:bCs/>
          <w:sz w:val="24"/>
          <w:szCs w:val="18"/>
        </w:rPr>
      </w:pPr>
      <w:r>
        <w:rPr>
          <w:rFonts w:ascii="Times New Roman" w:hAnsi="Times New Roman"/>
          <w:b/>
          <w:bCs/>
          <w:sz w:val="24"/>
          <w:szCs w:val="18"/>
        </w:rPr>
        <w:t>Course Outcome Mapping Table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B0377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Unit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Course Out Come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Question</w:t>
            </w:r>
          </w:p>
        </w:tc>
      </w:tr>
      <w:tr w:rsidR="006E19AF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1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1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 w:rsidP="00D311C5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-</w:t>
            </w:r>
          </w:p>
        </w:tc>
      </w:tr>
      <w:tr w:rsidR="006E19AF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 w:rsidP="00D311C5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-</w:t>
            </w:r>
          </w:p>
        </w:tc>
      </w:tr>
      <w:tr w:rsidR="000B0377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3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3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E9295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1,4a,4b</w:t>
            </w:r>
          </w:p>
        </w:tc>
      </w:tr>
      <w:tr w:rsidR="000B0377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4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4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E9295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2,5</w:t>
            </w:r>
          </w:p>
        </w:tc>
      </w:tr>
      <w:tr w:rsidR="000B0377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5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5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4A5B45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3</w:t>
            </w:r>
            <w:r w:rsidR="00DF218C">
              <w:rPr>
                <w:rFonts w:ascii="Times New Roman" w:hAnsi="Times New Roman"/>
                <w:sz w:val="24"/>
                <w:szCs w:val="18"/>
              </w:rPr>
              <w:t>,6</w:t>
            </w:r>
          </w:p>
        </w:tc>
      </w:tr>
    </w:tbl>
    <w:p w:rsidR="000B0377" w:rsidRDefault="000B0377" w:rsidP="000B0377">
      <w:pPr>
        <w:pStyle w:val="NoSpacing"/>
        <w:rPr>
          <w:rFonts w:ascii="Times New Roman" w:hAnsi="Times New Roman"/>
          <w:sz w:val="24"/>
          <w:szCs w:val="18"/>
        </w:rPr>
      </w:pPr>
    </w:p>
    <w:p w:rsidR="00304DD6" w:rsidRDefault="00304DD6" w:rsidP="00B25414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Part – A</w:t>
      </w:r>
    </w:p>
    <w:p w:rsidR="00304DD6" w:rsidRPr="005A1CC6" w:rsidRDefault="00304DD6" w:rsidP="002E15D2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Answer the following questions (2*3=6)</w:t>
      </w:r>
    </w:p>
    <w:p w:rsidR="003D3105" w:rsidRDefault="00612586" w:rsidP="00C532BB">
      <w:pPr>
        <w:spacing w:line="240" w:lineRule="auto"/>
      </w:pPr>
      <w:r>
        <w:rPr>
          <w:rFonts w:ascii="Times New Roman" w:hAnsi="Times New Roman"/>
          <w:sz w:val="24"/>
        </w:rPr>
        <w:t>1</w:t>
      </w:r>
      <w:r w:rsidR="00EE13CA">
        <w:rPr>
          <w:rFonts w:ascii="Times New Roman" w:hAnsi="Times New Roman"/>
          <w:sz w:val="24"/>
        </w:rPr>
        <w:t xml:space="preserve">. </w:t>
      </w:r>
      <w:r w:rsidR="00083065">
        <w:rPr>
          <w:rFonts w:ascii="Times New Roman" w:hAnsi="Times New Roman"/>
          <w:sz w:val="24"/>
        </w:rPr>
        <w:t>Write</w:t>
      </w:r>
      <w:r w:rsidR="006C3FA1">
        <w:rPr>
          <w:rFonts w:ascii="Times New Roman" w:hAnsi="Times New Roman"/>
          <w:sz w:val="24"/>
        </w:rPr>
        <w:t xml:space="preserve"> </w:t>
      </w:r>
      <w:r w:rsidR="00862776">
        <w:rPr>
          <w:rFonts w:ascii="Times New Roman" w:hAnsi="Times New Roman"/>
          <w:sz w:val="24"/>
        </w:rPr>
        <w:t>about</w:t>
      </w:r>
      <w:r w:rsidR="006C3FA1">
        <w:rPr>
          <w:rFonts w:ascii="Times New Roman" w:hAnsi="Times New Roman"/>
          <w:sz w:val="24"/>
        </w:rPr>
        <w:t xml:space="preserve"> the </w:t>
      </w:r>
      <w:r w:rsidR="003E7E37">
        <w:t>Threads in Distributed Systems</w:t>
      </w:r>
      <w:r w:rsidR="00136271">
        <w:t>.</w:t>
      </w:r>
    </w:p>
    <w:p w:rsidR="0098560D" w:rsidRPr="0098560D" w:rsidRDefault="003728AD" w:rsidP="0098560D">
      <w:pPr>
        <w:spacing w:after="0" w:line="288" w:lineRule="atLeast"/>
        <w:outlineLvl w:val="0"/>
        <w:rPr>
          <w:rFonts w:ascii="Georgia" w:eastAsia="Times New Roman" w:hAnsi="Georgia" w:cs="Times New Roman"/>
          <w:b/>
          <w:bCs/>
          <w:color w:val="333333"/>
          <w:kern w:val="36"/>
          <w:sz w:val="48"/>
          <w:szCs w:val="48"/>
        </w:rPr>
      </w:pPr>
      <w:hyperlink r:id="rId5" w:history="1">
        <w:r w:rsidR="0098560D" w:rsidRPr="0098560D">
          <w:rPr>
            <w:rFonts w:ascii="Georgia" w:eastAsia="Times New Roman" w:hAnsi="Georgia" w:cs="Times New Roman"/>
            <w:color w:val="014E8A"/>
            <w:kern w:val="36"/>
            <w:sz w:val="42"/>
            <w:szCs w:val="42"/>
            <w:u w:val="single"/>
            <w:bdr w:val="none" w:sz="0" w:space="0" w:color="auto" w:frame="1"/>
          </w:rPr>
          <w:t>Thread in Distributed Systems</w:t>
        </w:r>
      </w:hyperlink>
    </w:p>
    <w:p w:rsidR="0098560D" w:rsidRPr="0098560D" w:rsidRDefault="0098560D" w:rsidP="0098560D">
      <w:pPr>
        <w:shd w:val="clear" w:color="auto" w:fill="F3F3F3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noProof/>
          <w:color w:val="FF6600"/>
          <w:sz w:val="18"/>
          <w:szCs w:val="18"/>
        </w:rPr>
        <w:drawing>
          <wp:inline distT="0" distB="0" distL="0" distR="0">
            <wp:extent cx="1924050" cy="1114425"/>
            <wp:effectExtent l="0" t="0" r="0" b="0"/>
            <wp:docPr id="4" name="Picture 4" descr="Thread in Distributed System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read in Distributed System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60D" w:rsidRPr="0098560D" w:rsidRDefault="0098560D" w:rsidP="0098560D">
      <w:pPr>
        <w:shd w:val="clear" w:color="auto" w:fill="F3F3F3"/>
        <w:spacing w:after="216" w:line="315" w:lineRule="atLeast"/>
        <w:jc w:val="center"/>
        <w:rPr>
          <w:rFonts w:ascii="Georgia" w:eastAsia="Times New Roman" w:hAnsi="Georgia" w:cs="Times New Roman"/>
          <w:color w:val="000000"/>
          <w:sz w:val="23"/>
          <w:szCs w:val="23"/>
        </w:rPr>
      </w:pPr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>Thread in Distributed Systems</w:t>
      </w:r>
    </w:p>
    <w:p w:rsidR="0098560D" w:rsidRPr="0098560D" w:rsidRDefault="0098560D" w:rsidP="0098560D">
      <w:pPr>
        <w:spacing w:after="216" w:line="315" w:lineRule="atLeast"/>
        <w:rPr>
          <w:rFonts w:ascii="Georgia" w:eastAsia="Times New Roman" w:hAnsi="Georgia" w:cs="Times New Roman"/>
          <w:color w:val="000000"/>
          <w:sz w:val="23"/>
          <w:szCs w:val="23"/>
        </w:rPr>
      </w:pPr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 xml:space="preserve">One challenge in distributed systems is concurrency. Without supporting multithread, </w:t>
      </w:r>
      <w:proofErr w:type="gramStart"/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>distributed systems is</w:t>
      </w:r>
      <w:proofErr w:type="gramEnd"/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 xml:space="preserve"> almost meaningless as it needs to support multiple users. It is typical in distributed systems to have tasks that are partly CPU intensive and partly I/O bound. Generating database query, rendering an image, etc are examples of CPU intensive. Sending files or requests over the network are I/O intensive related to Socket, RMI, etc.</w:t>
      </w:r>
    </w:p>
    <w:p w:rsidR="0098560D" w:rsidRPr="0098560D" w:rsidRDefault="0098560D" w:rsidP="0098560D">
      <w:pPr>
        <w:spacing w:after="216" w:line="315" w:lineRule="atLeast"/>
        <w:rPr>
          <w:rFonts w:ascii="Georgia" w:eastAsia="Times New Roman" w:hAnsi="Georgia" w:cs="Times New Roman"/>
          <w:color w:val="000000"/>
          <w:sz w:val="23"/>
          <w:szCs w:val="23"/>
        </w:rPr>
      </w:pPr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 xml:space="preserve">Now we will </w:t>
      </w:r>
      <w:proofErr w:type="spellStart"/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>lookup</w:t>
      </w:r>
      <w:proofErr w:type="spellEnd"/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 xml:space="preserve"> 3 main architectures that thread impact the performance of distributed systems.</w:t>
      </w:r>
    </w:p>
    <w:p w:rsidR="0098560D" w:rsidRPr="0098560D" w:rsidRDefault="0098560D" w:rsidP="0098560D">
      <w:pPr>
        <w:numPr>
          <w:ilvl w:val="0"/>
          <w:numId w:val="1"/>
        </w:numPr>
        <w:spacing w:before="180" w:after="180" w:line="293" w:lineRule="atLeast"/>
        <w:ind w:left="0"/>
        <w:rPr>
          <w:rFonts w:ascii="Georgia" w:eastAsia="Times New Roman" w:hAnsi="Georgia" w:cs="Times New Roman"/>
          <w:color w:val="000000"/>
          <w:sz w:val="23"/>
          <w:szCs w:val="23"/>
        </w:rPr>
      </w:pPr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>Single thread</w:t>
      </w:r>
    </w:p>
    <w:p w:rsidR="0098560D" w:rsidRPr="0098560D" w:rsidRDefault="0098560D" w:rsidP="0098560D">
      <w:pPr>
        <w:numPr>
          <w:ilvl w:val="0"/>
          <w:numId w:val="1"/>
        </w:numPr>
        <w:spacing w:before="180" w:after="180" w:line="293" w:lineRule="atLeast"/>
        <w:ind w:left="0"/>
        <w:rPr>
          <w:rFonts w:ascii="Georgia" w:eastAsia="Times New Roman" w:hAnsi="Georgia" w:cs="Times New Roman"/>
          <w:color w:val="000000"/>
          <w:sz w:val="23"/>
          <w:szCs w:val="23"/>
        </w:rPr>
      </w:pPr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>Thread per request or connection</w:t>
      </w:r>
    </w:p>
    <w:p w:rsidR="0098560D" w:rsidRPr="0098560D" w:rsidRDefault="0098560D" w:rsidP="0098560D">
      <w:pPr>
        <w:numPr>
          <w:ilvl w:val="0"/>
          <w:numId w:val="1"/>
        </w:numPr>
        <w:spacing w:before="180" w:after="180" w:line="293" w:lineRule="atLeast"/>
        <w:ind w:left="0"/>
        <w:rPr>
          <w:rFonts w:ascii="Georgia" w:eastAsia="Times New Roman" w:hAnsi="Georgia" w:cs="Times New Roman"/>
          <w:color w:val="000000"/>
          <w:sz w:val="23"/>
          <w:szCs w:val="23"/>
        </w:rPr>
      </w:pPr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>Thread pool</w:t>
      </w:r>
    </w:p>
    <w:p w:rsidR="0098560D" w:rsidRPr="0098560D" w:rsidRDefault="0098560D" w:rsidP="0098560D">
      <w:pPr>
        <w:spacing w:after="0" w:line="288" w:lineRule="atLeast"/>
        <w:outlineLvl w:val="2"/>
        <w:rPr>
          <w:rFonts w:ascii="Georgia" w:eastAsia="Times New Roman" w:hAnsi="Georgia" w:cs="Times New Roman"/>
          <w:b/>
          <w:bCs/>
          <w:color w:val="333333"/>
          <w:sz w:val="25"/>
          <w:szCs w:val="25"/>
        </w:rPr>
      </w:pPr>
      <w:r w:rsidRPr="0098560D">
        <w:rPr>
          <w:rFonts w:ascii="Georgia" w:eastAsia="Times New Roman" w:hAnsi="Georgia" w:cs="Times New Roman"/>
          <w:b/>
          <w:bCs/>
          <w:color w:val="333333"/>
          <w:sz w:val="25"/>
          <w:szCs w:val="25"/>
        </w:rPr>
        <w:t>Single Thread</w:t>
      </w:r>
    </w:p>
    <w:p w:rsidR="0098560D" w:rsidRPr="0098560D" w:rsidRDefault="0098560D" w:rsidP="0098560D">
      <w:pPr>
        <w:shd w:val="clear" w:color="auto" w:fill="F3F3F3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noProof/>
          <w:color w:val="FF6600"/>
          <w:sz w:val="18"/>
          <w:szCs w:val="18"/>
        </w:rPr>
        <w:lastRenderedPageBreak/>
        <w:drawing>
          <wp:inline distT="0" distB="0" distL="0" distR="0">
            <wp:extent cx="3609975" cy="2190750"/>
            <wp:effectExtent l="0" t="0" r="0" b="0"/>
            <wp:docPr id="3" name="Picture 3" descr="Single Threa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ngle Thread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60D" w:rsidRPr="0098560D" w:rsidRDefault="0098560D" w:rsidP="0098560D">
      <w:pPr>
        <w:shd w:val="clear" w:color="auto" w:fill="F3F3F3"/>
        <w:spacing w:after="216" w:line="315" w:lineRule="atLeast"/>
        <w:jc w:val="center"/>
        <w:rPr>
          <w:rFonts w:ascii="Georgia" w:eastAsia="Times New Roman" w:hAnsi="Georgia" w:cs="Times New Roman"/>
          <w:color w:val="000000"/>
          <w:sz w:val="23"/>
          <w:szCs w:val="23"/>
        </w:rPr>
      </w:pPr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>Single Thread</w:t>
      </w:r>
    </w:p>
    <w:p w:rsidR="0098560D" w:rsidRPr="0098560D" w:rsidRDefault="0098560D" w:rsidP="0098560D">
      <w:pPr>
        <w:spacing w:after="0" w:line="288" w:lineRule="atLeast"/>
        <w:outlineLvl w:val="2"/>
        <w:rPr>
          <w:rFonts w:ascii="Georgia" w:eastAsia="Times New Roman" w:hAnsi="Georgia" w:cs="Times New Roman"/>
          <w:b/>
          <w:bCs/>
          <w:color w:val="333333"/>
          <w:sz w:val="25"/>
          <w:szCs w:val="25"/>
        </w:rPr>
      </w:pPr>
      <w:r w:rsidRPr="0098560D">
        <w:rPr>
          <w:rFonts w:ascii="Georgia" w:eastAsia="Times New Roman" w:hAnsi="Georgia" w:cs="Times New Roman"/>
          <w:b/>
          <w:bCs/>
          <w:color w:val="333333"/>
          <w:sz w:val="25"/>
          <w:szCs w:val="25"/>
        </w:rPr>
        <w:t>Thread per request or connection</w:t>
      </w:r>
    </w:p>
    <w:p w:rsidR="0098560D" w:rsidRPr="0098560D" w:rsidRDefault="0098560D" w:rsidP="0098560D">
      <w:pPr>
        <w:shd w:val="clear" w:color="auto" w:fill="F3F3F3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noProof/>
          <w:color w:val="FF6600"/>
          <w:sz w:val="18"/>
          <w:szCs w:val="18"/>
        </w:rPr>
        <w:drawing>
          <wp:inline distT="0" distB="0" distL="0" distR="0">
            <wp:extent cx="4210050" cy="2219325"/>
            <wp:effectExtent l="0" t="0" r="0" b="0"/>
            <wp:docPr id="2" name="Picture 2" descr="Thread per Request or Connectio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read per Request or Connectio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60D" w:rsidRPr="0098560D" w:rsidRDefault="0098560D" w:rsidP="0098560D">
      <w:pPr>
        <w:shd w:val="clear" w:color="auto" w:fill="F3F3F3"/>
        <w:spacing w:after="216" w:line="315" w:lineRule="atLeast"/>
        <w:jc w:val="center"/>
        <w:rPr>
          <w:rFonts w:ascii="Georgia" w:eastAsia="Times New Roman" w:hAnsi="Georgia" w:cs="Times New Roman"/>
          <w:color w:val="000000"/>
          <w:sz w:val="23"/>
          <w:szCs w:val="23"/>
        </w:rPr>
      </w:pPr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>Thread per Request or Connection</w:t>
      </w:r>
    </w:p>
    <w:p w:rsidR="0098560D" w:rsidRPr="0098560D" w:rsidRDefault="0098560D" w:rsidP="0098560D">
      <w:pPr>
        <w:spacing w:after="0" w:line="288" w:lineRule="atLeast"/>
        <w:outlineLvl w:val="2"/>
        <w:rPr>
          <w:rFonts w:ascii="Georgia" w:eastAsia="Times New Roman" w:hAnsi="Georgia" w:cs="Times New Roman"/>
          <w:b/>
          <w:bCs/>
          <w:color w:val="333333"/>
          <w:sz w:val="25"/>
          <w:szCs w:val="25"/>
        </w:rPr>
      </w:pPr>
      <w:r w:rsidRPr="0098560D">
        <w:rPr>
          <w:rFonts w:ascii="Georgia" w:eastAsia="Times New Roman" w:hAnsi="Georgia" w:cs="Times New Roman"/>
          <w:b/>
          <w:bCs/>
          <w:color w:val="333333"/>
          <w:sz w:val="25"/>
          <w:szCs w:val="25"/>
        </w:rPr>
        <w:t>Thread pool</w:t>
      </w:r>
    </w:p>
    <w:p w:rsidR="0098560D" w:rsidRPr="0098560D" w:rsidRDefault="0098560D" w:rsidP="0098560D">
      <w:pPr>
        <w:shd w:val="clear" w:color="auto" w:fill="F3F3F3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noProof/>
          <w:color w:val="FF6600"/>
          <w:sz w:val="18"/>
          <w:szCs w:val="18"/>
        </w:rPr>
        <w:drawing>
          <wp:inline distT="0" distB="0" distL="0" distR="0">
            <wp:extent cx="3743325" cy="2028825"/>
            <wp:effectExtent l="0" t="0" r="0" b="0"/>
            <wp:docPr id="1" name="Picture 1" descr="Thread Pool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read Pool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60D" w:rsidRPr="0098560D" w:rsidRDefault="0098560D" w:rsidP="0098560D">
      <w:pPr>
        <w:shd w:val="clear" w:color="auto" w:fill="F3F3F3"/>
        <w:spacing w:after="216" w:line="315" w:lineRule="atLeast"/>
        <w:jc w:val="center"/>
        <w:rPr>
          <w:rFonts w:ascii="Georgia" w:eastAsia="Times New Roman" w:hAnsi="Georgia" w:cs="Times New Roman"/>
          <w:color w:val="000000"/>
          <w:sz w:val="23"/>
          <w:szCs w:val="23"/>
        </w:rPr>
      </w:pPr>
      <w:r w:rsidRPr="0098560D">
        <w:rPr>
          <w:rFonts w:ascii="Georgia" w:eastAsia="Times New Roman" w:hAnsi="Georgia" w:cs="Times New Roman"/>
          <w:color w:val="000000"/>
          <w:sz w:val="23"/>
          <w:szCs w:val="23"/>
        </w:rPr>
        <w:t>Thread Pool</w:t>
      </w:r>
    </w:p>
    <w:p w:rsidR="00E01F7B" w:rsidRDefault="00996C72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EE13CA">
        <w:rPr>
          <w:rFonts w:ascii="Times New Roman" w:hAnsi="Times New Roman"/>
          <w:sz w:val="24"/>
        </w:rPr>
        <w:t>.</w:t>
      </w:r>
      <w:r w:rsidR="00946ECD">
        <w:rPr>
          <w:rFonts w:ascii="Times New Roman" w:hAnsi="Times New Roman"/>
          <w:sz w:val="24"/>
        </w:rPr>
        <w:t xml:space="preserve"> Explain about globe</w:t>
      </w:r>
      <w:r w:rsidR="00B00C7B" w:rsidRPr="00A33212">
        <w:rPr>
          <w:rFonts w:ascii="Times New Roman" w:hAnsi="Times New Roman"/>
          <w:sz w:val="24"/>
        </w:rPr>
        <w:t>.</w:t>
      </w:r>
    </w:p>
    <w:p w:rsidR="00310E36" w:rsidRPr="002B42E0" w:rsidRDefault="00310E36" w:rsidP="00310E36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2B42E0">
        <w:rPr>
          <w:rFonts w:ascii="Times New Roman" w:hAnsi="Times New Roman"/>
          <w:b/>
          <w:bCs/>
          <w:sz w:val="24"/>
          <w:szCs w:val="24"/>
        </w:rPr>
        <w:lastRenderedPageBreak/>
        <w:t>GLOBE</w:t>
      </w:r>
    </w:p>
    <w:p w:rsidR="00310E36" w:rsidRPr="002B42E0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1. Experimental wide-area system currently being developed at </w:t>
      </w:r>
      <w:proofErr w:type="spellStart"/>
      <w:r w:rsidRPr="002B42E0">
        <w:rPr>
          <w:rFonts w:ascii="Times New Roman" w:hAnsi="Times New Roman" w:cs="Times New Roman"/>
          <w:sz w:val="24"/>
          <w:szCs w:val="24"/>
        </w:rPr>
        <w:t>Vrije</w:t>
      </w:r>
      <w:proofErr w:type="spellEnd"/>
      <w:r w:rsidRPr="002B4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2E0">
        <w:rPr>
          <w:rFonts w:ascii="Times New Roman" w:hAnsi="Times New Roman" w:cs="Times New Roman"/>
          <w:sz w:val="24"/>
          <w:szCs w:val="24"/>
        </w:rPr>
        <w:t>Universiteit</w:t>
      </w:r>
      <w:proofErr w:type="spellEnd"/>
    </w:p>
    <w:p w:rsidR="00310E36" w:rsidRPr="002B42E0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>2. Unique for its focus on scalability by means of truly distributed objects.</w:t>
      </w:r>
    </w:p>
    <w:p w:rsidR="00310E36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3. Prototype version up and running across </w:t>
      </w:r>
      <w:proofErr w:type="spellStart"/>
      <w:r w:rsidRPr="002B42E0">
        <w:rPr>
          <w:rFonts w:ascii="Times New Roman" w:hAnsi="Times New Roman" w:cs="Times New Roman"/>
          <w:sz w:val="24"/>
          <w:szCs w:val="24"/>
        </w:rPr>
        <w:t>multiplemachines</w:t>
      </w:r>
      <w:proofErr w:type="spellEnd"/>
      <w:r w:rsidRPr="002B42E0">
        <w:rPr>
          <w:rFonts w:ascii="Times New Roman" w:hAnsi="Times New Roman" w:cs="Times New Roman"/>
          <w:sz w:val="24"/>
          <w:szCs w:val="24"/>
        </w:rPr>
        <w:t xml:space="preserve"> distributed in NL and across Europe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and the US.</w:t>
      </w:r>
    </w:p>
    <w:p w:rsidR="00310E36" w:rsidRPr="002B42E0" w:rsidRDefault="00310E36" w:rsidP="00310E36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2B42E0">
        <w:rPr>
          <w:rFonts w:ascii="Times New Roman" w:hAnsi="Times New Roman"/>
          <w:b/>
          <w:bCs/>
          <w:sz w:val="24"/>
          <w:szCs w:val="24"/>
        </w:rPr>
        <w:t>Object Model</w:t>
      </w:r>
    </w:p>
    <w:p w:rsidR="00310E36" w:rsidRPr="002B42E0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Essence: </w:t>
      </w:r>
      <w:r w:rsidRPr="002B42E0">
        <w:rPr>
          <w:rFonts w:ascii="Times New Roman" w:hAnsi="Times New Roman" w:cs="Times New Roman"/>
          <w:sz w:val="24"/>
          <w:szCs w:val="24"/>
        </w:rPr>
        <w:t xml:space="preserve">A Globe object is a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physically distributed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shared object</w:t>
      </w:r>
      <w:r w:rsidRPr="002B42E0">
        <w:rPr>
          <w:rFonts w:ascii="Times New Roman" w:hAnsi="Times New Roman" w:cs="Times New Roman"/>
          <w:sz w:val="24"/>
          <w:szCs w:val="24"/>
        </w:rPr>
        <w:t>: the object’s state may be physically distributed across several machines</w:t>
      </w:r>
    </w:p>
    <w:p w:rsidR="00310E36" w:rsidRPr="002B42E0" w:rsidRDefault="00310E36" w:rsidP="00310E3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B42E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181579" cy="2276475"/>
            <wp:effectExtent l="19050" t="0" r="0" b="0"/>
            <wp:docPr id="1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066" cy="2280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E36" w:rsidRPr="002B42E0" w:rsidRDefault="00310E36" w:rsidP="00310E36">
      <w:pPr>
        <w:pStyle w:val="NoSpacing"/>
        <w:rPr>
          <w:rFonts w:ascii="Times New Roman" w:hAnsi="Times New Roman"/>
          <w:sz w:val="24"/>
          <w:szCs w:val="24"/>
        </w:rPr>
      </w:pPr>
    </w:p>
    <w:p w:rsidR="00310E36" w:rsidRPr="002B42E0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Local object: </w:t>
      </w:r>
      <w:r w:rsidRPr="002B42E0">
        <w:rPr>
          <w:rFonts w:ascii="Times New Roman" w:hAnsi="Times New Roman" w:cs="Times New Roman"/>
          <w:sz w:val="24"/>
          <w:szCs w:val="24"/>
        </w:rPr>
        <w:t>A non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42E0">
        <w:rPr>
          <w:rFonts w:ascii="Times New Roman" w:hAnsi="Times New Roman" w:cs="Times New Roman"/>
          <w:sz w:val="24"/>
          <w:szCs w:val="24"/>
        </w:rPr>
        <w:t>distributed object residing a single address space, often representing a distributed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shared object</w:t>
      </w:r>
    </w:p>
    <w:p w:rsidR="00310E36" w:rsidRPr="002B42E0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Contact point: </w:t>
      </w:r>
      <w:r w:rsidRPr="002B42E0">
        <w:rPr>
          <w:rFonts w:ascii="Times New Roman" w:hAnsi="Times New Roman" w:cs="Times New Roman"/>
          <w:sz w:val="24"/>
          <w:szCs w:val="24"/>
        </w:rPr>
        <w:t>A point where clients can contact the distributed object; each contact point is described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 xml:space="preserve">through a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contact address</w:t>
      </w:r>
    </w:p>
    <w:p w:rsidR="00310E36" w:rsidRPr="00A33212" w:rsidRDefault="00310E36" w:rsidP="00C532BB">
      <w:pPr>
        <w:spacing w:line="240" w:lineRule="auto"/>
        <w:rPr>
          <w:rFonts w:ascii="Times New Roman" w:hAnsi="Times New Roman"/>
          <w:sz w:val="24"/>
        </w:rPr>
      </w:pPr>
    </w:p>
    <w:p w:rsidR="00E01F7B" w:rsidRDefault="00996C72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EE13CA">
        <w:rPr>
          <w:rFonts w:ascii="Times New Roman" w:hAnsi="Times New Roman"/>
          <w:sz w:val="24"/>
        </w:rPr>
        <w:t xml:space="preserve">. </w:t>
      </w:r>
      <w:r w:rsidR="004C2C84">
        <w:rPr>
          <w:rFonts w:ascii="Times New Roman" w:hAnsi="Times New Roman"/>
          <w:sz w:val="24"/>
        </w:rPr>
        <w:t xml:space="preserve">What </w:t>
      </w:r>
      <w:r w:rsidR="00A67613">
        <w:rPr>
          <w:rFonts w:ascii="Times New Roman" w:hAnsi="Times New Roman"/>
          <w:sz w:val="24"/>
        </w:rPr>
        <w:t xml:space="preserve">are the characteristics </w:t>
      </w:r>
      <w:r w:rsidR="00C82386">
        <w:rPr>
          <w:rFonts w:ascii="Times New Roman" w:hAnsi="Times New Roman"/>
          <w:sz w:val="24"/>
        </w:rPr>
        <w:t>of multimedia</w:t>
      </w:r>
      <w:r w:rsidR="00A67613">
        <w:rPr>
          <w:rFonts w:ascii="Times New Roman" w:hAnsi="Times New Roman"/>
          <w:sz w:val="24"/>
        </w:rPr>
        <w:t xml:space="preserve"> data</w:t>
      </w:r>
      <w:r w:rsidR="004F7A18">
        <w:rPr>
          <w:rFonts w:ascii="Times New Roman" w:hAnsi="Times New Roman"/>
          <w:sz w:val="24"/>
        </w:rPr>
        <w:t>?</w:t>
      </w:r>
    </w:p>
    <w:p w:rsidR="00310E36" w:rsidRDefault="00310E36" w:rsidP="00310E3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1D6292">
        <w:rPr>
          <w:rFonts w:ascii="Times New Roman" w:hAnsi="Times New Roman"/>
          <w:b/>
          <w:sz w:val="24"/>
          <w:szCs w:val="24"/>
          <w:lang w:val="en-GB"/>
        </w:rPr>
        <w:t>CHARACTERISTICS OF TYPICAL MULTIMEDIA STREAMS</w:t>
      </w:r>
    </w:p>
    <w:p w:rsidR="00310E36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31FF3">
        <w:rPr>
          <w:rFonts w:ascii="Times New Roman" w:hAnsi="Times New Roman" w:cs="Times New Roman"/>
          <w:sz w:val="24"/>
          <w:szCs w:val="24"/>
          <w:lang w:val="en-GB"/>
        </w:rPr>
        <w:t>It is likely that multimedia applications will remain in the window of scarcity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(Say resources sufficient or not)</w:t>
      </w:r>
      <w:r w:rsidRPr="00C31FF3">
        <w:rPr>
          <w:rFonts w:ascii="Times New Roman" w:hAnsi="Times New Roman" w:cs="Times New Roman"/>
          <w:sz w:val="24"/>
          <w:szCs w:val="24"/>
          <w:lang w:val="en-GB"/>
        </w:rPr>
        <w:t xml:space="preserve"> for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31FF3">
        <w:rPr>
          <w:rFonts w:ascii="Times New Roman" w:hAnsi="Times New Roman" w:cs="Times New Roman"/>
          <w:sz w:val="24"/>
          <w:szCs w:val="24"/>
          <w:lang w:val="en-GB"/>
        </w:rPr>
        <w:t>the foreseeable future. Advances in system performance are likely to be used to improve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31FF3">
        <w:rPr>
          <w:rFonts w:ascii="Times New Roman" w:hAnsi="Times New Roman" w:cs="Times New Roman"/>
          <w:sz w:val="24"/>
          <w:szCs w:val="24"/>
          <w:lang w:val="en-GB"/>
        </w:rPr>
        <w:t>the quality of multimedia data, to include higher frame rates and greater resolution for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31FF3">
        <w:rPr>
          <w:rFonts w:ascii="Times New Roman" w:hAnsi="Times New Roman" w:cs="Times New Roman"/>
          <w:sz w:val="24"/>
          <w:szCs w:val="24"/>
          <w:lang w:val="en-GB"/>
        </w:rPr>
        <w:t xml:space="preserve">video streams or to support many media streams concurrently, for example in </w:t>
      </w:r>
      <w:r w:rsidRPr="00B97E77">
        <w:rPr>
          <w:rFonts w:ascii="Times New Roman" w:hAnsi="Times New Roman" w:cs="Times New Roman"/>
          <w:b/>
          <w:sz w:val="24"/>
          <w:szCs w:val="24"/>
          <w:lang w:val="en-GB"/>
        </w:rPr>
        <w:t>a video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B97E77">
        <w:rPr>
          <w:rFonts w:ascii="Times New Roman" w:hAnsi="Times New Roman" w:cs="Times New Roman"/>
          <w:b/>
          <w:sz w:val="24"/>
          <w:szCs w:val="24"/>
          <w:lang w:val="en-GB"/>
        </w:rPr>
        <w:t>conferencing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31FF3">
        <w:rPr>
          <w:rFonts w:ascii="Times New Roman" w:hAnsi="Times New Roman" w:cs="Times New Roman"/>
          <w:sz w:val="24"/>
          <w:szCs w:val="24"/>
          <w:lang w:val="en-GB"/>
        </w:rPr>
        <w:t>system. More demanding applications, including virtual reality and real-time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31FF3">
        <w:rPr>
          <w:rFonts w:ascii="Times New Roman" w:hAnsi="Times New Roman" w:cs="Times New Roman"/>
          <w:sz w:val="24"/>
          <w:szCs w:val="24"/>
          <w:lang w:val="en-GB"/>
        </w:rPr>
        <w:t>stream manipulation (“special effects”) can extend the window of scarcity almost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31FF3">
        <w:rPr>
          <w:rFonts w:ascii="Times New Roman" w:hAnsi="Times New Roman" w:cs="Times New Roman"/>
          <w:sz w:val="24"/>
          <w:szCs w:val="24"/>
          <w:lang w:val="en-GB"/>
        </w:rPr>
        <w:t>indefinitely.</w:t>
      </w:r>
    </w:p>
    <w:p w:rsidR="00310E36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310E36" w:rsidRPr="00D61124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D61124">
        <w:rPr>
          <w:rFonts w:ascii="Times New Roman" w:hAnsi="Times New Roman" w:cs="Times New Roman"/>
          <w:sz w:val="24"/>
          <w:szCs w:val="24"/>
          <w:lang w:val="en-GB"/>
        </w:rPr>
        <w:t xml:space="preserve">The term ‘continuous’ refers to the </w:t>
      </w:r>
      <w:r w:rsidRPr="00D61124">
        <w:rPr>
          <w:rFonts w:ascii="Times New Roman" w:hAnsi="Times New Roman" w:cs="Times New Roman"/>
          <w:b/>
          <w:sz w:val="24"/>
          <w:szCs w:val="24"/>
          <w:lang w:val="en-GB"/>
        </w:rPr>
        <w:t>user’s view of the data</w:t>
      </w:r>
      <w:r w:rsidRPr="00D61124">
        <w:rPr>
          <w:rFonts w:ascii="Times New Roman" w:hAnsi="Times New Roman" w:cs="Times New Roman"/>
          <w:sz w:val="24"/>
          <w:szCs w:val="24"/>
          <w:lang w:val="en-GB"/>
        </w:rPr>
        <w:t>. Internally, continuous media are represented as sequences of discrete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61124">
        <w:rPr>
          <w:rFonts w:ascii="Times New Roman" w:hAnsi="Times New Roman" w:cs="Times New Roman"/>
          <w:sz w:val="24"/>
          <w:szCs w:val="24"/>
          <w:lang w:val="en-GB"/>
        </w:rPr>
        <w:t>values which replace each other over time. For example, the value of an image array 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61124">
        <w:rPr>
          <w:rFonts w:ascii="Times New Roman" w:hAnsi="Times New Roman" w:cs="Times New Roman"/>
          <w:sz w:val="24"/>
          <w:szCs w:val="24"/>
          <w:lang w:val="en-GB"/>
        </w:rPr>
        <w:t>replaced 25 times per second to give the impression of a TV-quality view of a moving scene; a sound amplitude value is replaced 8000 times per second to convey telephone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61124">
        <w:rPr>
          <w:rFonts w:ascii="Times New Roman" w:hAnsi="Times New Roman" w:cs="Times New Roman"/>
          <w:sz w:val="24"/>
          <w:szCs w:val="24"/>
          <w:lang w:val="en-GB"/>
        </w:rPr>
        <w:t>quality speech.</w:t>
      </w:r>
    </w:p>
    <w:p w:rsidR="00310E36" w:rsidRDefault="00310E36" w:rsidP="00310E36">
      <w:pPr>
        <w:pStyle w:val="NoSpacing"/>
        <w:jc w:val="both"/>
        <w:rPr>
          <w:rFonts w:ascii="Times New Roman" w:hAnsi="Times New Roman"/>
          <w:sz w:val="20"/>
          <w:szCs w:val="20"/>
        </w:rPr>
      </w:pPr>
    </w:p>
    <w:p w:rsidR="00310E36" w:rsidRPr="001F047D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F047D">
        <w:rPr>
          <w:rFonts w:ascii="Times New Roman" w:hAnsi="Times New Roman" w:cs="Times New Roman"/>
          <w:sz w:val="24"/>
          <w:szCs w:val="24"/>
          <w:lang w:val="en-GB"/>
        </w:rPr>
        <w:t>Multimedia streams are said to be time-based (or isochronous) because timed data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F047D">
        <w:rPr>
          <w:rFonts w:ascii="Times New Roman" w:hAnsi="Times New Roman" w:cs="Times New Roman"/>
          <w:sz w:val="24"/>
          <w:szCs w:val="24"/>
          <w:lang w:val="en-GB"/>
        </w:rPr>
        <w:t>elements in audio and video streams define the semantics or ‘content’ of the stream.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F047D">
        <w:rPr>
          <w:rFonts w:ascii="Times New Roman" w:hAnsi="Times New Roman" w:cs="Times New Roman"/>
          <w:sz w:val="24"/>
          <w:szCs w:val="24"/>
          <w:lang w:val="en-GB"/>
        </w:rPr>
        <w:t xml:space="preserve">times at which the </w:t>
      </w:r>
      <w:r w:rsidRPr="001F047D">
        <w:rPr>
          <w:rFonts w:ascii="Times New Roman" w:hAnsi="Times New Roman" w:cs="Times New Roman"/>
          <w:sz w:val="24"/>
          <w:szCs w:val="24"/>
          <w:lang w:val="en-GB"/>
        </w:rPr>
        <w:lastRenderedPageBreak/>
        <w:t>values are played or recorded affect the validity of the data. Hence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F047D">
        <w:rPr>
          <w:rFonts w:ascii="Times New Roman" w:hAnsi="Times New Roman" w:cs="Times New Roman"/>
          <w:sz w:val="24"/>
          <w:szCs w:val="24"/>
          <w:lang w:val="en-GB"/>
        </w:rPr>
        <w:t>systems that support multimedia applications need to preserve the timing when they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F047D">
        <w:rPr>
          <w:rFonts w:ascii="Times New Roman" w:hAnsi="Times New Roman" w:cs="Times New Roman"/>
          <w:sz w:val="24"/>
          <w:szCs w:val="24"/>
          <w:lang w:val="en-GB"/>
        </w:rPr>
        <w:t>handle continuous data.</w:t>
      </w:r>
    </w:p>
    <w:p w:rsidR="00310E36" w:rsidRPr="006F1937" w:rsidRDefault="00310E36" w:rsidP="00310E36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310E36" w:rsidRPr="006F1937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F1937">
        <w:rPr>
          <w:rFonts w:ascii="Times New Roman" w:hAnsi="Times New Roman" w:cs="Times New Roman"/>
          <w:sz w:val="24"/>
          <w:szCs w:val="24"/>
          <w:lang w:val="en-GB"/>
        </w:rPr>
        <w:t>Compression can reduce bandwidth requirements by factors between 10 and 100,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F1937">
        <w:rPr>
          <w:rFonts w:ascii="Times New Roman" w:hAnsi="Times New Roman" w:cs="Times New Roman"/>
          <w:sz w:val="24"/>
          <w:szCs w:val="24"/>
          <w:lang w:val="en-GB"/>
        </w:rPr>
        <w:t>but the timing requirements of continuous data are unaffected.</w:t>
      </w:r>
      <w:r w:rsidRPr="0058165D">
        <w:rPr>
          <w:rFonts w:ascii="Times New Roman" w:hAnsi="Times New Roman" w:cs="Times New Roman"/>
          <w:sz w:val="24"/>
          <w:szCs w:val="24"/>
          <w:lang w:val="en-GB"/>
        </w:rPr>
        <w:t xml:space="preserve"> Various compressed data formats such as GIF, TIFF and JPEG for still images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8165D">
        <w:rPr>
          <w:rFonts w:ascii="Times New Roman" w:hAnsi="Times New Roman" w:cs="Times New Roman"/>
          <w:sz w:val="24"/>
          <w:szCs w:val="24"/>
          <w:lang w:val="en-GB"/>
        </w:rPr>
        <w:t>and MPEG-1, MPEG-2 and MPEG-4 for video sequences.</w:t>
      </w:r>
    </w:p>
    <w:p w:rsidR="00310E36" w:rsidRDefault="00310E36" w:rsidP="00310E36">
      <w:pPr>
        <w:pStyle w:val="NoSpacing"/>
        <w:jc w:val="both"/>
        <w:rPr>
          <w:rFonts w:ascii="Times New Roman" w:hAnsi="Times New Roman"/>
          <w:sz w:val="20"/>
          <w:szCs w:val="20"/>
        </w:rPr>
      </w:pPr>
    </w:p>
    <w:p w:rsidR="00310E36" w:rsidRPr="002154E0" w:rsidRDefault="00310E36" w:rsidP="00310E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44E03">
        <w:rPr>
          <w:rFonts w:ascii="Times New Roman" w:hAnsi="Times New Roman" w:cs="Times New Roman"/>
          <w:sz w:val="24"/>
          <w:szCs w:val="24"/>
          <w:lang w:val="en-GB"/>
        </w:rPr>
        <w:t>For Compression we use of special-purpose hardware to process and despatch video and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44E03">
        <w:rPr>
          <w:rFonts w:ascii="Times New Roman" w:hAnsi="Times New Roman" w:cs="Times New Roman"/>
          <w:sz w:val="24"/>
          <w:szCs w:val="24"/>
          <w:lang w:val="en-GB"/>
        </w:rPr>
        <w:t>audio information – the video and audio coders/decoders (Codecs) found on video cards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44E03">
        <w:rPr>
          <w:rFonts w:ascii="Times New Roman" w:hAnsi="Times New Roman" w:cs="Times New Roman"/>
          <w:sz w:val="24"/>
          <w:szCs w:val="24"/>
          <w:lang w:val="en-GB"/>
        </w:rPr>
        <w:t>manufactured for personal computers.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154E0">
        <w:rPr>
          <w:rFonts w:ascii="Times New Roman" w:hAnsi="Times New Roman" w:cs="Times New Roman"/>
          <w:sz w:val="24"/>
          <w:szCs w:val="24"/>
          <w:lang w:val="en-GB"/>
        </w:rPr>
        <w:t>The compression method used for the MPEG video formats is asymmetric, with 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154E0">
        <w:rPr>
          <w:rFonts w:ascii="Times New Roman" w:hAnsi="Times New Roman" w:cs="Times New Roman"/>
          <w:sz w:val="24"/>
          <w:szCs w:val="24"/>
          <w:lang w:val="en-GB"/>
        </w:rPr>
        <w:t>complex compression algorithm and simpler decompression.</w:t>
      </w:r>
    </w:p>
    <w:p w:rsidR="00310E36" w:rsidRDefault="00310E36" w:rsidP="00310E3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310E36" w:rsidRPr="001D6292" w:rsidRDefault="00310E36" w:rsidP="00310E3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1D6292">
        <w:rPr>
          <w:rFonts w:ascii="Times New Roman" w:hAnsi="Times New Roman"/>
          <w:b/>
          <w:sz w:val="24"/>
          <w:szCs w:val="24"/>
          <w:lang w:val="en-GB"/>
        </w:rPr>
        <w:t>The window of scarcity for computing and communication resources</w:t>
      </w:r>
    </w:p>
    <w:p w:rsidR="00310E36" w:rsidRDefault="00310E36" w:rsidP="00310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DB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0" cy="2486025"/>
            <wp:effectExtent l="19050" t="0" r="0" b="0"/>
            <wp:docPr id="5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1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894" cy="2486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10E36" w:rsidRDefault="00310E36" w:rsidP="00310E3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310E36" w:rsidRDefault="00310E36" w:rsidP="00310E3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310E36" w:rsidRPr="001D6292" w:rsidRDefault="00310E36" w:rsidP="00310E3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310E36" w:rsidRPr="00031AA2" w:rsidRDefault="00310E36" w:rsidP="00310E36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3600" cy="2762250"/>
            <wp:effectExtent l="19050" t="0" r="0" b="0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E36" w:rsidRDefault="00310E36" w:rsidP="00310E3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310E36" w:rsidRDefault="00310E36" w:rsidP="00310E3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310E36" w:rsidRDefault="00310E36" w:rsidP="00310E3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310E36" w:rsidRPr="00671ADC" w:rsidRDefault="00310E36" w:rsidP="00310E3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671ADC">
        <w:rPr>
          <w:rFonts w:ascii="Times New Roman" w:hAnsi="Times New Roman"/>
          <w:b/>
          <w:sz w:val="24"/>
          <w:szCs w:val="24"/>
          <w:lang w:val="en-GB"/>
        </w:rPr>
        <w:t>TYPICAL INFRASTRUCTURE COMPONENTS FOR MULTIMEDIA APPLICATIONS</w:t>
      </w:r>
    </w:p>
    <w:p w:rsidR="00310E36" w:rsidRPr="00031AA2" w:rsidRDefault="00310E36" w:rsidP="00310E36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  <w:r w:rsidRPr="00031AA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3600" cy="3636010"/>
            <wp:effectExtent l="0" t="0" r="0" b="0"/>
            <wp:docPr id="6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" name="Picture 102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36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10E36" w:rsidRPr="00A33212" w:rsidRDefault="00310E36" w:rsidP="00C532BB">
      <w:pPr>
        <w:spacing w:line="240" w:lineRule="auto"/>
        <w:rPr>
          <w:rFonts w:ascii="Times New Roman" w:hAnsi="Times New Roman"/>
          <w:sz w:val="24"/>
        </w:rPr>
      </w:pPr>
    </w:p>
    <w:p w:rsidR="00987697" w:rsidRDefault="00987697" w:rsidP="00B25414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Part – B</w:t>
      </w:r>
    </w:p>
    <w:p w:rsidR="00987697" w:rsidRPr="005A1CC6" w:rsidRDefault="00987697" w:rsidP="002E15D2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Answer any two questions (2*7=14)</w:t>
      </w:r>
    </w:p>
    <w:p w:rsidR="00716BB6" w:rsidRDefault="00FA4DF1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396B16">
        <w:rPr>
          <w:rFonts w:ascii="Times New Roman" w:hAnsi="Times New Roman"/>
          <w:sz w:val="24"/>
        </w:rPr>
        <w:t xml:space="preserve">. </w:t>
      </w:r>
      <w:r w:rsidR="00A160D4">
        <w:rPr>
          <w:rFonts w:ascii="Times New Roman" w:hAnsi="Times New Roman"/>
          <w:sz w:val="24"/>
        </w:rPr>
        <w:t xml:space="preserve">a. </w:t>
      </w:r>
      <w:r w:rsidR="00A160D4" w:rsidRPr="005B7076">
        <w:rPr>
          <w:rFonts w:ascii="Times New Roman" w:hAnsi="Times New Roman" w:cs="Times New Roman"/>
          <w:sz w:val="24"/>
          <w:szCs w:val="24"/>
        </w:rPr>
        <w:t>Discuss about the implementation of namespace</w:t>
      </w:r>
      <w:r w:rsidR="00AA68A2">
        <w:rPr>
          <w:rFonts w:ascii="Times New Roman" w:hAnsi="Times New Roman"/>
          <w:sz w:val="24"/>
        </w:rPr>
        <w:t>.</w:t>
      </w:r>
    </w:p>
    <w:p w:rsidR="00E24789" w:rsidRPr="002B42E0" w:rsidRDefault="00E24789" w:rsidP="00E24789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2B42E0">
        <w:rPr>
          <w:rFonts w:ascii="Times New Roman" w:hAnsi="Times New Roman"/>
          <w:b/>
          <w:bCs/>
          <w:sz w:val="24"/>
          <w:szCs w:val="24"/>
        </w:rPr>
        <w:t>NAMING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sz w:val="24"/>
          <w:szCs w:val="24"/>
        </w:rPr>
        <w:t xml:space="preserve">In CORBA, it is essential to distinguish specification-level and implementation-level object </w:t>
      </w:r>
      <w:r>
        <w:rPr>
          <w:rFonts w:ascii="Times New Roman" w:hAnsi="Times New Roman" w:cs="Times New Roman"/>
          <w:sz w:val="24"/>
          <w:szCs w:val="24"/>
        </w:rPr>
        <w:t>References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Specification level: </w:t>
      </w:r>
      <w:r w:rsidRPr="002B42E0">
        <w:rPr>
          <w:rFonts w:ascii="Times New Roman" w:hAnsi="Times New Roman" w:cs="Times New Roman"/>
          <w:sz w:val="24"/>
          <w:szCs w:val="24"/>
        </w:rPr>
        <w:t>An object reference is considered to be the same as a proxy for the referenced object having an object reference means you can directly invoke methods; there is no separate client to-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object binding phase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Implementation level: </w:t>
      </w:r>
      <w:r w:rsidRPr="002B42E0">
        <w:rPr>
          <w:rFonts w:ascii="Times New Roman" w:hAnsi="Times New Roman" w:cs="Times New Roman"/>
          <w:sz w:val="24"/>
          <w:szCs w:val="24"/>
        </w:rPr>
        <w:t xml:space="preserve">When a client gets an object reference, the implementation ensures that, one way 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2B42E0">
        <w:rPr>
          <w:rFonts w:ascii="Times New Roman" w:hAnsi="Times New Roman" w:cs="Times New Roman"/>
          <w:sz w:val="24"/>
          <w:szCs w:val="24"/>
        </w:rPr>
        <w:t xml:space="preserve"> the other, a proxy for the referenced object is placed in the client address space.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24450" cy="8001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Conclusion: </w:t>
      </w:r>
      <w:r w:rsidRPr="002B42E0">
        <w:rPr>
          <w:rFonts w:ascii="Times New Roman" w:hAnsi="Times New Roman" w:cs="Times New Roman"/>
          <w:sz w:val="24"/>
          <w:szCs w:val="24"/>
        </w:rPr>
        <w:t xml:space="preserve">Object references in CORBA used to be highly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implementation dependent</w:t>
      </w:r>
      <w:r w:rsidRPr="002B42E0">
        <w:rPr>
          <w:rFonts w:ascii="Times New Roman" w:hAnsi="Times New Roman" w:cs="Times New Roman"/>
          <w:sz w:val="24"/>
          <w:szCs w:val="24"/>
        </w:rPr>
        <w:t>: different implementations of CORBA could normally not exchange their references.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lastRenderedPageBreak/>
        <w:t>Interoperable Object References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Recognizing that object references are implementation dependent, we need a separate referencing mechanism to cross ORB boundaries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3708" cy="140017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708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Solution: </w:t>
      </w:r>
      <w:r w:rsidRPr="002B42E0">
        <w:rPr>
          <w:rFonts w:ascii="Times New Roman" w:hAnsi="Times New Roman" w:cs="Times New Roman"/>
          <w:sz w:val="24"/>
          <w:szCs w:val="24"/>
        </w:rPr>
        <w:t>Object references passed from one ORB to another are transformed by the bridge through which they pass (different transformation schemes can be implemented)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 xml:space="preserve">Passing an object reference from ORB A to ORB B circumventing the A-to-B </w:t>
      </w:r>
      <w:proofErr w:type="gramStart"/>
      <w:r w:rsidRPr="002B42E0">
        <w:rPr>
          <w:rFonts w:ascii="Times New Roman" w:hAnsi="Times New Roman" w:cs="Times New Roman"/>
          <w:sz w:val="24"/>
          <w:szCs w:val="24"/>
        </w:rPr>
        <w:t>bridge</w:t>
      </w:r>
      <w:proofErr w:type="gramEnd"/>
      <w:r w:rsidRPr="002B42E0">
        <w:rPr>
          <w:rFonts w:ascii="Times New Roman" w:hAnsi="Times New Roman" w:cs="Times New Roman"/>
          <w:sz w:val="24"/>
          <w:szCs w:val="24"/>
        </w:rPr>
        <w:t xml:space="preserve"> 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be useless if ORB B doesn’t understand ref A.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 xml:space="preserve">To allow all kinds of </w:t>
      </w:r>
      <w:r w:rsidRPr="002B42E0">
        <w:rPr>
          <w:rFonts w:ascii="Times New Roman" w:hAnsi="Times New Roman" w:cs="Times New Roman"/>
          <w:i/>
          <w:iCs/>
          <w:sz w:val="24"/>
          <w:szCs w:val="24"/>
        </w:rPr>
        <w:t xml:space="preserve">different </w:t>
      </w:r>
      <w:r w:rsidRPr="002B42E0">
        <w:rPr>
          <w:rFonts w:ascii="Times New Roman" w:hAnsi="Times New Roman" w:cs="Times New Roman"/>
          <w:sz w:val="24"/>
          <w:szCs w:val="24"/>
        </w:rPr>
        <w:t>systems to communicate, we standardize the reference that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passed between bridges: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22760" cy="1857375"/>
            <wp:effectExtent l="19050" t="0" r="644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859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>NAMING SERVICE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Essence: </w:t>
      </w:r>
      <w:r w:rsidRPr="002B42E0">
        <w:rPr>
          <w:rFonts w:ascii="Times New Roman" w:hAnsi="Times New Roman" w:cs="Times New Roman"/>
          <w:sz w:val="24"/>
          <w:szCs w:val="24"/>
        </w:rPr>
        <w:t>CORBA’s naming service allows servers to associate a name to an object reference, and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>clients subsequently bind to that object by resolving its name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In most CORBA implementations, object references denote servers at specific hosts; naming makes it easier to relocate objects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 xml:space="preserve">In the naming graph all nodes are objects; there are no restrictions to binding names to objects </w:t>
      </w:r>
      <w:r w:rsidRPr="002B42E0">
        <w:rPr>
          <w:rFonts w:ascii="Arial" w:hAnsi="Arial" w:cs="Arial"/>
          <w:sz w:val="24"/>
          <w:szCs w:val="24"/>
        </w:rPr>
        <w:t>􀀀</w:t>
      </w:r>
      <w:r w:rsidRPr="002B42E0">
        <w:rPr>
          <w:rFonts w:ascii="Times New Roman" w:hAnsi="Times New Roman" w:cs="Times New Roman"/>
          <w:sz w:val="24"/>
          <w:szCs w:val="24"/>
        </w:rPr>
        <w:t xml:space="preserve"> CORBA allows arbitrary naming graphs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Question: </w:t>
      </w:r>
      <w:r w:rsidRPr="002B42E0">
        <w:rPr>
          <w:rFonts w:ascii="Times New Roman" w:hAnsi="Times New Roman" w:cs="Times New Roman"/>
          <w:sz w:val="24"/>
          <w:szCs w:val="24"/>
        </w:rPr>
        <w:t>How do you imagine cyclic name resolution stops?</w:t>
      </w:r>
    </w:p>
    <w:p w:rsidR="00E24789" w:rsidRPr="002B42E0" w:rsidRDefault="00E24789" w:rsidP="00E24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2E0">
        <w:rPr>
          <w:rFonts w:ascii="Times New Roman" w:hAnsi="Times New Roman" w:cs="Times New Roman"/>
          <w:b/>
          <w:bCs/>
          <w:sz w:val="24"/>
          <w:szCs w:val="24"/>
        </w:rPr>
        <w:t xml:space="preserve">Observation: </w:t>
      </w:r>
      <w:r w:rsidRPr="002B42E0">
        <w:rPr>
          <w:rFonts w:ascii="Times New Roman" w:hAnsi="Times New Roman" w:cs="Times New Roman"/>
          <w:sz w:val="24"/>
          <w:szCs w:val="24"/>
        </w:rPr>
        <w:t>There is no single root; an initial context node is returned through a special call to the ORB.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sz w:val="24"/>
          <w:szCs w:val="24"/>
        </w:rPr>
        <w:t xml:space="preserve">Also: the naming service can operate </w:t>
      </w:r>
      <w:r w:rsidRPr="002B42E0">
        <w:rPr>
          <w:rFonts w:ascii="Times New Roman" w:hAnsi="Times New Roman" w:cs="Times New Roman"/>
          <w:i/>
          <w:iCs/>
          <w:sz w:val="24"/>
          <w:szCs w:val="24"/>
        </w:rPr>
        <w:t xml:space="preserve">across </w:t>
      </w:r>
      <w:r w:rsidRPr="002B42E0">
        <w:rPr>
          <w:rFonts w:ascii="Times New Roman" w:hAnsi="Times New Roman" w:cs="Times New Roman"/>
          <w:sz w:val="24"/>
          <w:szCs w:val="24"/>
        </w:rPr>
        <w:t>different ORBs</w:t>
      </w:r>
      <w:r w:rsidRPr="002B42E0">
        <w:rPr>
          <w:rFonts w:ascii="Times New Roman" w:hAnsi="Times New Roman" w:cs="Times New Roman"/>
          <w:sz w:val="24"/>
          <w:szCs w:val="24"/>
        </w:rPr>
        <w:sym w:font="Wingdings" w:char="F0E8"/>
      </w:r>
      <w:r w:rsidRPr="002B42E0">
        <w:rPr>
          <w:rFonts w:ascii="Times New Roman" w:hAnsi="Times New Roman" w:cs="Times New Roman"/>
          <w:sz w:val="24"/>
          <w:szCs w:val="24"/>
        </w:rPr>
        <w:t xml:space="preserve"> </w:t>
      </w:r>
      <w:r w:rsidRPr="002B42E0">
        <w:rPr>
          <w:rFonts w:ascii="Times New Roman" w:hAnsi="Times New Roman" w:cs="Times New Roman"/>
          <w:b/>
          <w:bCs/>
          <w:sz w:val="24"/>
          <w:szCs w:val="24"/>
        </w:rPr>
        <w:t>interoperable naming service</w:t>
      </w:r>
    </w:p>
    <w:p w:rsidR="00E24789" w:rsidRDefault="00E24789" w:rsidP="00C532BB">
      <w:pPr>
        <w:spacing w:line="240" w:lineRule="auto"/>
        <w:rPr>
          <w:rFonts w:ascii="Times New Roman" w:hAnsi="Times New Roman"/>
          <w:sz w:val="24"/>
        </w:rPr>
      </w:pPr>
    </w:p>
    <w:p w:rsidR="00AA006C" w:rsidRDefault="00AA006C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b. </w:t>
      </w:r>
      <w:r w:rsidR="00F67A4F">
        <w:rPr>
          <w:rFonts w:ascii="Times New Roman" w:hAnsi="Times New Roman"/>
          <w:sz w:val="24"/>
        </w:rPr>
        <w:t>Explain about stream synchronization</w:t>
      </w:r>
      <w:r w:rsidR="00FC26D6">
        <w:rPr>
          <w:rFonts w:ascii="Times New Roman" w:hAnsi="Times New Roman"/>
          <w:sz w:val="24"/>
        </w:rPr>
        <w:t>.</w:t>
      </w:r>
    </w:p>
    <w:p w:rsidR="00B81398" w:rsidRDefault="00A95ACE" w:rsidP="00C532BB">
      <w:pPr>
        <w:spacing w:line="240" w:lineRule="auto"/>
        <w:rPr>
          <w:rFonts w:ascii="Times New Roman" w:hAnsi="Times New Roman"/>
          <w:noProof/>
          <w:sz w:val="24"/>
          <w:szCs w:val="20"/>
        </w:rPr>
      </w:pPr>
      <w:r>
        <w:rPr>
          <w:rFonts w:ascii="Times New Roman" w:hAnsi="Times New Roman"/>
          <w:noProof/>
          <w:sz w:val="24"/>
          <w:szCs w:val="20"/>
        </w:rPr>
        <w:drawing>
          <wp:inline distT="0" distB="0" distL="0" distR="0">
            <wp:extent cx="5939790" cy="4927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C99" w:rsidRDefault="00FA4DF1" w:rsidP="00C532BB">
      <w:pPr>
        <w:spacing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5</w:t>
      </w:r>
      <w:r w:rsidR="00396B16">
        <w:rPr>
          <w:rFonts w:ascii="Times New Roman" w:hAnsi="Times New Roman"/>
          <w:sz w:val="24"/>
          <w:szCs w:val="20"/>
        </w:rPr>
        <w:t xml:space="preserve">. </w:t>
      </w:r>
      <w:r w:rsidR="007735F9">
        <w:rPr>
          <w:rFonts w:ascii="Times New Roman" w:hAnsi="Times New Roman"/>
          <w:sz w:val="24"/>
          <w:szCs w:val="20"/>
        </w:rPr>
        <w:t xml:space="preserve">Explain </w:t>
      </w:r>
      <w:r w:rsidR="00C82386">
        <w:rPr>
          <w:rFonts w:ascii="Times New Roman" w:hAnsi="Times New Roman"/>
          <w:sz w:val="24"/>
          <w:szCs w:val="20"/>
        </w:rPr>
        <w:t xml:space="preserve">about </w:t>
      </w:r>
      <w:r w:rsidR="00C20FC9">
        <w:rPr>
          <w:rFonts w:ascii="Times New Roman" w:hAnsi="Times New Roman"/>
          <w:sz w:val="24"/>
          <w:szCs w:val="20"/>
        </w:rPr>
        <w:t xml:space="preserve">the differences between </w:t>
      </w:r>
      <w:r w:rsidR="00874091">
        <w:rPr>
          <w:rFonts w:ascii="Times New Roman" w:hAnsi="Times New Roman"/>
          <w:sz w:val="24"/>
          <w:szCs w:val="20"/>
        </w:rPr>
        <w:t>CORBA</w:t>
      </w:r>
      <w:r w:rsidR="00376BA2">
        <w:rPr>
          <w:rFonts w:ascii="Times New Roman" w:hAnsi="Times New Roman"/>
          <w:sz w:val="24"/>
          <w:szCs w:val="20"/>
        </w:rPr>
        <w:t>, DCOM</w:t>
      </w:r>
      <w:r w:rsidR="00C20FC9">
        <w:rPr>
          <w:rFonts w:ascii="Times New Roman" w:hAnsi="Times New Roman"/>
          <w:sz w:val="24"/>
          <w:szCs w:val="20"/>
        </w:rPr>
        <w:t xml:space="preserve"> and </w:t>
      </w:r>
      <w:r w:rsidR="005328D2">
        <w:rPr>
          <w:rFonts w:ascii="Times New Roman" w:hAnsi="Times New Roman"/>
          <w:sz w:val="24"/>
          <w:szCs w:val="20"/>
        </w:rPr>
        <w:t>GLOBE</w:t>
      </w:r>
      <w:r w:rsidR="007735F9">
        <w:rPr>
          <w:rFonts w:ascii="Times New Roman" w:hAnsi="Times New Roman"/>
          <w:sz w:val="24"/>
          <w:szCs w:val="20"/>
        </w:rPr>
        <w:t>.</w:t>
      </w:r>
      <w:r w:rsidR="00AC3DB9" w:rsidRPr="00A33212">
        <w:rPr>
          <w:rFonts w:ascii="Times New Roman" w:hAnsi="Times New Roman"/>
          <w:sz w:val="24"/>
          <w:szCs w:val="20"/>
        </w:rPr>
        <w:t xml:space="preserve"> </w:t>
      </w:r>
    </w:p>
    <w:p w:rsidR="00B81398" w:rsidRDefault="00B81398" w:rsidP="00C532BB">
      <w:pPr>
        <w:spacing w:line="240" w:lineRule="auto"/>
        <w:rPr>
          <w:rFonts w:ascii="Times New Roman" w:hAnsi="Times New Roman"/>
          <w:sz w:val="24"/>
          <w:szCs w:val="20"/>
        </w:rPr>
      </w:pPr>
      <w:r w:rsidRPr="002B42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4638675"/>
            <wp:effectExtent l="0" t="0" r="0" b="0"/>
            <wp:docPr id="10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F7B" w:rsidRDefault="008B7F28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0"/>
        </w:rPr>
        <w:t>6</w:t>
      </w:r>
      <w:r w:rsidR="00396B16">
        <w:rPr>
          <w:rFonts w:ascii="Times New Roman" w:hAnsi="Times New Roman"/>
          <w:sz w:val="24"/>
          <w:szCs w:val="20"/>
        </w:rPr>
        <w:t xml:space="preserve">. </w:t>
      </w:r>
      <w:r w:rsidR="004662E6" w:rsidRPr="00345C77">
        <w:rPr>
          <w:rFonts w:ascii="Times New Roman" w:hAnsi="Times New Roman"/>
          <w:sz w:val="24"/>
        </w:rPr>
        <w:t xml:space="preserve">Explain </w:t>
      </w:r>
      <w:r w:rsidR="00345C77">
        <w:rPr>
          <w:rFonts w:ascii="Times New Roman" w:hAnsi="Times New Roman"/>
          <w:sz w:val="24"/>
        </w:rPr>
        <w:t>a</w:t>
      </w:r>
      <w:r w:rsidR="00345C77" w:rsidRPr="00345C77">
        <w:rPr>
          <w:rFonts w:ascii="Times New Roman" w:hAnsi="Times New Roman"/>
          <w:sz w:val="24"/>
        </w:rPr>
        <w:t>bout Quality of Service Management</w:t>
      </w:r>
      <w:r w:rsidR="004978B0" w:rsidRPr="00345C77">
        <w:rPr>
          <w:rFonts w:ascii="Times New Roman" w:hAnsi="Times New Roman"/>
          <w:sz w:val="24"/>
        </w:rPr>
        <w:t>.</w:t>
      </w: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Default="007C74AC" w:rsidP="007C74AC">
      <w:pPr>
        <w:pStyle w:val="NoSpacing"/>
        <w:jc w:val="both"/>
        <w:rPr>
          <w:rFonts w:ascii="Times New Roman" w:hAnsi="Times New Roman"/>
          <w:b/>
          <w:color w:val="231F20"/>
          <w:sz w:val="24"/>
          <w:szCs w:val="24"/>
        </w:rPr>
      </w:pPr>
      <w:r w:rsidRPr="00D15F7C">
        <w:rPr>
          <w:rFonts w:ascii="Times New Roman" w:hAnsi="Times New Roman"/>
          <w:b/>
          <w:color w:val="231F20"/>
          <w:sz w:val="24"/>
          <w:szCs w:val="24"/>
        </w:rPr>
        <w:t>QUALITY OF SERVICE MANAGEMENT</w:t>
      </w:r>
    </w:p>
    <w:p w:rsidR="007C74AC" w:rsidRPr="00EB737B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926F2D">
        <w:rPr>
          <w:rFonts w:ascii="Times New Roman" w:hAnsi="Times New Roman" w:cs="Times New Roman"/>
          <w:sz w:val="24"/>
          <w:szCs w:val="24"/>
          <w:lang w:val="en-GB"/>
        </w:rPr>
        <w:t>The management and allocation of resources to provide such guarantees 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26F2D">
        <w:rPr>
          <w:rFonts w:ascii="Times New Roman" w:hAnsi="Times New Roman" w:cs="Times New Roman"/>
          <w:sz w:val="24"/>
          <w:szCs w:val="24"/>
          <w:lang w:val="en-GB"/>
        </w:rPr>
        <w:t xml:space="preserve">referred to as </w:t>
      </w:r>
      <w:r w:rsidRPr="00EB737B">
        <w:rPr>
          <w:rFonts w:ascii="Times New Roman" w:hAnsi="Times New Roman" w:cs="Times New Roman"/>
          <w:b/>
          <w:sz w:val="24"/>
          <w:szCs w:val="24"/>
          <w:lang w:val="en-GB"/>
        </w:rPr>
        <w:t>quality of service management.</w:t>
      </w:r>
    </w:p>
    <w:p w:rsidR="007C74AC" w:rsidRPr="00541E0F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11B38">
        <w:rPr>
          <w:rFonts w:ascii="Times New Roman" w:hAnsi="Times New Roman" w:cs="Times New Roman"/>
          <w:b/>
          <w:sz w:val="24"/>
          <w:szCs w:val="24"/>
          <w:lang w:val="en-GB"/>
        </w:rPr>
        <w:t>QOS MANAGER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41E0F">
        <w:rPr>
          <w:rFonts w:ascii="Times New Roman" w:hAnsi="Times New Roman" w:cs="Times New Roman"/>
          <w:sz w:val="24"/>
          <w:szCs w:val="24"/>
          <w:lang w:val="en-GB"/>
        </w:rPr>
        <w:t>is a system component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Pr="00EB737B">
        <w:rPr>
          <w:rFonts w:ascii="Times New Roman" w:hAnsi="Times New Roman" w:cs="Times New Roman"/>
          <w:b/>
          <w:sz w:val="24"/>
          <w:szCs w:val="24"/>
          <w:lang w:val="en-GB"/>
        </w:rPr>
        <w:t>QUALITY OF SERVICE MANAGEMENT</w:t>
      </w:r>
      <w:r w:rsidRPr="00541E0F">
        <w:rPr>
          <w:rFonts w:ascii="Times New Roman" w:hAnsi="Times New Roman" w:cs="Times New Roman"/>
          <w:sz w:val="24"/>
          <w:szCs w:val="24"/>
          <w:lang w:val="en-GB"/>
        </w:rPr>
        <w:t xml:space="preserve"> responsible for the allocation and scheduling of those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41E0F">
        <w:rPr>
          <w:rFonts w:ascii="Times New Roman" w:hAnsi="Times New Roman" w:cs="Times New Roman"/>
          <w:sz w:val="24"/>
          <w:szCs w:val="24"/>
          <w:lang w:val="en-GB"/>
        </w:rPr>
        <w:t xml:space="preserve">resources. 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51A7">
        <w:rPr>
          <w:rFonts w:ascii="Times New Roman" w:hAnsi="Times New Roman" w:cs="Times New Roman"/>
          <w:sz w:val="24"/>
          <w:szCs w:val="24"/>
          <w:lang w:val="en-GB"/>
        </w:rPr>
        <w:t>When multimedia applications run in networks of personal computers they compete for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51A7">
        <w:rPr>
          <w:rFonts w:ascii="Times New Roman" w:hAnsi="Times New Roman" w:cs="Times New Roman"/>
          <w:sz w:val="24"/>
          <w:szCs w:val="24"/>
          <w:lang w:val="en-GB"/>
        </w:rPr>
        <w:t>resources at the workstations running the applications (processor cycles, bus cycles,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51A7">
        <w:rPr>
          <w:rFonts w:ascii="Times New Roman" w:hAnsi="Times New Roman" w:cs="Times New Roman"/>
          <w:sz w:val="24"/>
          <w:szCs w:val="24"/>
          <w:lang w:val="en-GB"/>
        </w:rPr>
        <w:t>buffer capacity) and in the networks (physical transmission links, switches, gateways).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51A7">
        <w:rPr>
          <w:rFonts w:ascii="Times New Roman" w:hAnsi="Times New Roman" w:cs="Times New Roman"/>
          <w:sz w:val="24"/>
          <w:szCs w:val="24"/>
          <w:lang w:val="en-GB"/>
        </w:rPr>
        <w:t>Workstations and networks may have to support several multimedia and conventional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51A7">
        <w:rPr>
          <w:rFonts w:ascii="Times New Roman" w:hAnsi="Times New Roman" w:cs="Times New Roman"/>
          <w:sz w:val="24"/>
          <w:szCs w:val="24"/>
          <w:lang w:val="en-GB"/>
        </w:rPr>
        <w:t>applications. There is competition between the multimedia and conventional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51A7">
        <w:rPr>
          <w:rFonts w:ascii="Times New Roman" w:hAnsi="Times New Roman" w:cs="Times New Roman"/>
          <w:sz w:val="24"/>
          <w:szCs w:val="24"/>
          <w:lang w:val="en-GB"/>
        </w:rPr>
        <w:t>applications, between different multimedia applications and even between the media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51A7">
        <w:rPr>
          <w:rFonts w:ascii="Times New Roman" w:hAnsi="Times New Roman" w:cs="Times New Roman"/>
          <w:sz w:val="24"/>
          <w:szCs w:val="24"/>
          <w:lang w:val="en-GB"/>
        </w:rPr>
        <w:t>streams within individual applications.</w:t>
      </w:r>
    </w:p>
    <w:p w:rsidR="007C74AC" w:rsidRPr="000751A7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Pr="000751A7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51A7">
        <w:rPr>
          <w:rFonts w:ascii="Times New Roman" w:hAnsi="Times New Roman" w:cs="Times New Roman"/>
          <w:sz w:val="24"/>
          <w:szCs w:val="24"/>
          <w:lang w:val="en-GB"/>
        </w:rPr>
        <w:t>The concurrent use of physical resources for a variety of tasks has long been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51A7">
        <w:rPr>
          <w:rFonts w:ascii="Times New Roman" w:hAnsi="Times New Roman" w:cs="Times New Roman"/>
          <w:sz w:val="24"/>
          <w:szCs w:val="24"/>
          <w:lang w:val="en-GB"/>
        </w:rPr>
        <w:t>possible with multi-tasking operating systems and shared networks. In multi-tasking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51A7">
        <w:rPr>
          <w:rFonts w:ascii="Times New Roman" w:hAnsi="Times New Roman" w:cs="Times New Roman"/>
          <w:sz w:val="24"/>
          <w:szCs w:val="24"/>
          <w:lang w:val="en-GB"/>
        </w:rPr>
        <w:t>operating systems the central processor is allocated to individual tasks (or processes) in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51A7">
        <w:rPr>
          <w:rFonts w:ascii="Times New Roman" w:hAnsi="Times New Roman" w:cs="Times New Roman"/>
          <w:sz w:val="24"/>
          <w:szCs w:val="24"/>
          <w:lang w:val="en-GB"/>
        </w:rPr>
        <w:t xml:space="preserve">a round-robin or other scheduling </w:t>
      </w:r>
      <w:r w:rsidRPr="000751A7">
        <w:rPr>
          <w:rFonts w:ascii="Times New Roman" w:hAnsi="Times New Roman" w:cs="Times New Roman"/>
          <w:sz w:val="24"/>
          <w:szCs w:val="24"/>
          <w:lang w:val="en-GB"/>
        </w:rPr>
        <w:lastRenderedPageBreak/>
        <w:t>scheme that shares the processing resources on a best-efforts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51A7">
        <w:rPr>
          <w:rFonts w:ascii="Times New Roman" w:hAnsi="Times New Roman" w:cs="Times New Roman"/>
          <w:sz w:val="24"/>
          <w:szCs w:val="24"/>
          <w:lang w:val="en-GB"/>
        </w:rPr>
        <w:t>basis amongst all of the tasks currently competing for the central processor.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:rsidR="007C74AC" w:rsidRPr="005E5790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E5790">
        <w:rPr>
          <w:rFonts w:ascii="Times New Roman" w:hAnsi="Times New Roman" w:cs="Times New Roman"/>
          <w:sz w:val="24"/>
          <w:szCs w:val="24"/>
          <w:lang w:val="en-GB"/>
        </w:rPr>
        <w:t>Collisions can occur and when they do sending nodes wait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E5790">
        <w:rPr>
          <w:rFonts w:ascii="Times New Roman" w:hAnsi="Times New Roman" w:cs="Times New Roman"/>
          <w:sz w:val="24"/>
          <w:szCs w:val="24"/>
          <w:lang w:val="en-GB"/>
        </w:rPr>
        <w:t>for random back off periods in order to prevent repeated collisions.</w:t>
      </w:r>
    </w:p>
    <w:p w:rsidR="007C74AC" w:rsidRDefault="007C74AC" w:rsidP="007C74AC">
      <w:pPr>
        <w:pStyle w:val="NoSpacing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324475" cy="2555406"/>
            <wp:effectExtent l="19050" t="0" r="9525" b="0"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555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C14A5C" w:rsidRDefault="007C74AC" w:rsidP="007C74AC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C14A5C">
        <w:rPr>
          <w:rFonts w:ascii="Times New Roman" w:hAnsi="Times New Roman"/>
          <w:b/>
          <w:sz w:val="24"/>
          <w:szCs w:val="24"/>
          <w:lang w:val="en-GB"/>
        </w:rPr>
        <w:t>QOS MANAGER’S TWO MAIN SUB-TASKS:</w:t>
      </w:r>
    </w:p>
    <w:p w:rsidR="007C74AC" w:rsidRPr="00C14A5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  <w:r w:rsidRPr="00C14A5C">
        <w:rPr>
          <w:rFonts w:ascii="Times New Roman" w:hAnsi="Times New Roman"/>
          <w:sz w:val="24"/>
          <w:szCs w:val="24"/>
          <w:lang w:val="en-GB"/>
        </w:rPr>
        <w:t>1. Quality of service negotiation.</w:t>
      </w:r>
      <w:r>
        <w:rPr>
          <w:rFonts w:ascii="Times New Roman" w:hAnsi="Times New Roman"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ab/>
      </w:r>
      <w:r w:rsidRPr="00C14A5C">
        <w:rPr>
          <w:rFonts w:ascii="Times New Roman" w:hAnsi="Times New Roman"/>
          <w:sz w:val="24"/>
          <w:szCs w:val="24"/>
          <w:lang w:val="en-GB"/>
        </w:rPr>
        <w:t>2. Admission control.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14A5C">
        <w:rPr>
          <w:rFonts w:ascii="Times New Roman" w:hAnsi="Times New Roman" w:cs="Times New Roman"/>
          <w:b/>
          <w:sz w:val="24"/>
          <w:szCs w:val="24"/>
          <w:lang w:val="en-GB"/>
        </w:rPr>
        <w:t>QUALITY OF SERVICE NEGOTIATION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14A5C">
        <w:rPr>
          <w:rFonts w:ascii="Times New Roman" w:hAnsi="Times New Roman" w:cs="Times New Roman"/>
          <w:sz w:val="24"/>
          <w:szCs w:val="24"/>
          <w:lang w:val="en-GB"/>
        </w:rPr>
        <w:t>The application indicates its resource requirements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14A5C">
        <w:rPr>
          <w:rFonts w:ascii="Times New Roman" w:hAnsi="Times New Roman" w:cs="Times New Roman"/>
          <w:sz w:val="24"/>
          <w:szCs w:val="24"/>
          <w:lang w:val="en-GB"/>
        </w:rPr>
        <w:t xml:space="preserve">to the </w:t>
      </w:r>
      <w:proofErr w:type="spellStart"/>
      <w:r w:rsidRPr="00C14A5C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C14A5C">
        <w:rPr>
          <w:rFonts w:ascii="Times New Roman" w:hAnsi="Times New Roman" w:cs="Times New Roman"/>
          <w:sz w:val="24"/>
          <w:szCs w:val="24"/>
          <w:lang w:val="en-GB"/>
        </w:rPr>
        <w:t xml:space="preserve"> manager. The </w:t>
      </w:r>
      <w:proofErr w:type="spellStart"/>
      <w:r w:rsidRPr="00C14A5C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C14A5C">
        <w:rPr>
          <w:rFonts w:ascii="Times New Roman" w:hAnsi="Times New Roman" w:cs="Times New Roman"/>
          <w:sz w:val="24"/>
          <w:szCs w:val="24"/>
          <w:lang w:val="en-GB"/>
        </w:rPr>
        <w:t xml:space="preserve"> manager evaluates the feasibility of meeting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14A5C">
        <w:rPr>
          <w:rFonts w:ascii="Times New Roman" w:hAnsi="Times New Roman" w:cs="Times New Roman"/>
          <w:sz w:val="24"/>
          <w:szCs w:val="24"/>
          <w:lang w:val="en-GB"/>
        </w:rPr>
        <w:t>requirements against a database of the available resources and current resource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14A5C">
        <w:rPr>
          <w:rFonts w:ascii="Times New Roman" w:hAnsi="Times New Roman" w:cs="Times New Roman"/>
          <w:sz w:val="24"/>
          <w:szCs w:val="24"/>
          <w:lang w:val="en-GB"/>
        </w:rPr>
        <w:t>commitments and gives a positive or negative response. If it is negative,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14A5C">
        <w:rPr>
          <w:rFonts w:ascii="Times New Roman" w:hAnsi="Times New Roman" w:cs="Times New Roman"/>
          <w:sz w:val="24"/>
          <w:szCs w:val="24"/>
          <w:lang w:val="en-GB"/>
        </w:rPr>
        <w:t>application may be reconfigured to use reduced resources and the process 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14A5C">
        <w:rPr>
          <w:rFonts w:ascii="Times New Roman" w:hAnsi="Times New Roman" w:cs="Times New Roman"/>
          <w:sz w:val="24"/>
          <w:szCs w:val="24"/>
          <w:lang w:val="en-GB"/>
        </w:rPr>
        <w:t>repeated.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B4CE9">
        <w:rPr>
          <w:rFonts w:ascii="Times New Roman" w:hAnsi="Times New Roman" w:cs="Times New Roman"/>
          <w:sz w:val="24"/>
          <w:szCs w:val="24"/>
          <w:lang w:val="en-GB"/>
        </w:rPr>
        <w:t xml:space="preserve">To negotiate </w:t>
      </w:r>
      <w:proofErr w:type="spellStart"/>
      <w:r w:rsidRPr="009B4CE9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9B4CE9">
        <w:rPr>
          <w:rFonts w:ascii="Times New Roman" w:hAnsi="Times New Roman" w:cs="Times New Roman"/>
          <w:sz w:val="24"/>
          <w:szCs w:val="24"/>
          <w:lang w:val="en-GB"/>
        </w:rPr>
        <w:t xml:space="preserve"> between an application and its underlying system, an application must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 xml:space="preserve">specify its </w:t>
      </w:r>
      <w:proofErr w:type="spellStart"/>
      <w:r w:rsidRPr="009B4CE9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9B4CE9">
        <w:rPr>
          <w:rFonts w:ascii="Times New Roman" w:hAnsi="Times New Roman" w:cs="Times New Roman"/>
          <w:sz w:val="24"/>
          <w:szCs w:val="24"/>
          <w:lang w:val="en-GB"/>
        </w:rPr>
        <w:t xml:space="preserve"> requirements to the </w:t>
      </w:r>
      <w:proofErr w:type="spellStart"/>
      <w:r w:rsidRPr="009B4CE9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9B4CE9">
        <w:rPr>
          <w:rFonts w:ascii="Times New Roman" w:hAnsi="Times New Roman" w:cs="Times New Roman"/>
          <w:sz w:val="24"/>
          <w:szCs w:val="24"/>
          <w:lang w:val="en-GB"/>
        </w:rPr>
        <w:t xml:space="preserve"> Manager. This is done by the transmission of 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>set of parameters. Three parameters are of primary interest when it comes to processing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>and transporting multimedia streams: bandwidth, latency, and loss rate.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Pr="009B4CE9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B4CE9">
        <w:rPr>
          <w:rFonts w:ascii="Times New Roman" w:hAnsi="Times New Roman" w:cs="Times New Roman"/>
          <w:b/>
          <w:sz w:val="24"/>
          <w:szCs w:val="24"/>
          <w:lang w:val="en-GB"/>
        </w:rPr>
        <w:t xml:space="preserve">BANDWIDTH: </w:t>
      </w:r>
      <w:r>
        <w:rPr>
          <w:rFonts w:ascii="Times New Roman" w:hAnsi="Times New Roman" w:cs="Times New Roman"/>
          <w:sz w:val="24"/>
          <w:szCs w:val="24"/>
          <w:lang w:val="en-GB"/>
        </w:rPr>
        <w:t>It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 xml:space="preserve"> of a multimedia stream or component is the rate at which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>data flows through it.</w:t>
      </w:r>
      <w:r w:rsidRPr="00EA6C08">
        <w:rPr>
          <w:rFonts w:ascii="Times New Roman" w:hAnsi="Times New Roman" w:cs="Times New Roman"/>
          <w:sz w:val="24"/>
          <w:szCs w:val="24"/>
          <w:lang w:val="en-GB"/>
        </w:rPr>
        <w:t xml:space="preserve"> Bandwidth is the characterization of </w:t>
      </w:r>
      <w:proofErr w:type="spellStart"/>
      <w:r w:rsidRPr="00EA6C08">
        <w:rPr>
          <w:rFonts w:ascii="Times New Roman" w:hAnsi="Times New Roman" w:cs="Times New Roman"/>
          <w:sz w:val="24"/>
          <w:szCs w:val="24"/>
          <w:lang w:val="en-GB"/>
        </w:rPr>
        <w:t>burstiness</w:t>
      </w:r>
      <w:proofErr w:type="spellEnd"/>
      <w:r w:rsidRPr="00EA6C08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B4CE9">
        <w:rPr>
          <w:rFonts w:ascii="Times New Roman" w:hAnsi="Times New Roman" w:cs="Times New Roman"/>
          <w:b/>
          <w:sz w:val="24"/>
          <w:szCs w:val="24"/>
          <w:lang w:val="en-GB"/>
        </w:rPr>
        <w:t>LATENCY: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It 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>is the time required for an individual data element to move through 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>stream from the source to the destination. Of course this may vary depending on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>volume of other data in the system and other characteristics of the system load. This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>variation is termed jitter – formally, jitter is the first derivative of the latency.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B4CE9">
        <w:rPr>
          <w:rFonts w:ascii="Times New Roman" w:hAnsi="Times New Roman" w:cs="Times New Roman"/>
          <w:b/>
          <w:sz w:val="24"/>
          <w:szCs w:val="24"/>
          <w:lang w:val="en-GB"/>
        </w:rPr>
        <w:t>LOSS RATE: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 xml:space="preserve"> Since the late delivery of multimedia data is of no value, data elements will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B4CE9">
        <w:rPr>
          <w:rFonts w:ascii="Times New Roman" w:hAnsi="Times New Roman" w:cs="Times New Roman"/>
          <w:sz w:val="24"/>
          <w:szCs w:val="24"/>
          <w:lang w:val="en-GB"/>
        </w:rPr>
        <w:t>be dropped when it is impossible to deliver them before their scheduled delivery time.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To avoid the data loss we either use leaky bucket or token bucket algorithm.</w:t>
      </w:r>
    </w:p>
    <w:p w:rsidR="007C74AC" w:rsidRPr="001E575D" w:rsidRDefault="007C74AC" w:rsidP="007C74AC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1E575D">
        <w:rPr>
          <w:rFonts w:ascii="Times New Roman" w:hAnsi="Times New Roman"/>
          <w:b/>
          <w:sz w:val="24"/>
          <w:szCs w:val="24"/>
          <w:lang w:val="en-GB"/>
        </w:rPr>
        <w:t>TRAFFIC SHAPING ALGORITHMS</w:t>
      </w:r>
    </w:p>
    <w:p w:rsidR="007C74AC" w:rsidRPr="00031AA2" w:rsidRDefault="007C74AC" w:rsidP="007C74AC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  <w:r w:rsidRPr="00031AA2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3676650" cy="1352550"/>
            <wp:effectExtent l="0" t="0" r="0" b="0"/>
            <wp:docPr id="13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1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C74AC" w:rsidRPr="009E0742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9E0742">
        <w:rPr>
          <w:rFonts w:ascii="Times New Roman" w:hAnsi="Times New Roman" w:cs="Times New Roman"/>
          <w:b/>
          <w:sz w:val="24"/>
          <w:szCs w:val="24"/>
          <w:lang w:val="en-GB"/>
        </w:rPr>
        <w:t>NOTE:</w:t>
      </w:r>
    </w:p>
    <w:p w:rsidR="007C74AC" w:rsidRPr="009E0742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E0742">
        <w:rPr>
          <w:rFonts w:ascii="Times New Roman" w:hAnsi="Times New Roman" w:cs="Times New Roman"/>
          <w:sz w:val="24"/>
          <w:szCs w:val="24"/>
          <w:lang w:val="en-GB"/>
        </w:rPr>
        <w:t>The model of linear-bounded arrival processes (LBAP) used in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E0742">
        <w:rPr>
          <w:rFonts w:ascii="Times New Roman" w:hAnsi="Times New Roman" w:cs="Times New Roman"/>
          <w:sz w:val="24"/>
          <w:szCs w:val="24"/>
          <w:lang w:val="en-GB"/>
        </w:rPr>
        <w:t>defines the maximum number of messages in a stream during any time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E0742">
        <w:rPr>
          <w:rFonts w:ascii="Times New Roman" w:hAnsi="Times New Roman" w:cs="Times New Roman"/>
          <w:sz w:val="24"/>
          <w:szCs w:val="24"/>
          <w:lang w:val="en-GB"/>
        </w:rPr>
        <w:t xml:space="preserve">interval t as </w:t>
      </w:r>
      <w:proofErr w:type="spellStart"/>
      <w:proofErr w:type="gramStart"/>
      <w:r w:rsidRPr="009E0742">
        <w:rPr>
          <w:rFonts w:ascii="Times New Roman" w:hAnsi="Times New Roman" w:cs="Times New Roman"/>
          <w:sz w:val="24"/>
          <w:szCs w:val="24"/>
          <w:lang w:val="en-GB"/>
        </w:rPr>
        <w:t>Rt</w:t>
      </w:r>
      <w:proofErr w:type="spellEnd"/>
      <w:proofErr w:type="gramEnd"/>
      <w:r w:rsidRPr="009E0742">
        <w:rPr>
          <w:rFonts w:ascii="Times New Roman" w:hAnsi="Times New Roman" w:cs="Times New Roman"/>
          <w:sz w:val="24"/>
          <w:szCs w:val="24"/>
          <w:lang w:val="en-GB"/>
        </w:rPr>
        <w:t xml:space="preserve"> + B where R is the rate and B is the maximum size of burst.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452C2">
        <w:rPr>
          <w:rFonts w:ascii="Times New Roman" w:hAnsi="Times New Roman" w:cs="Times New Roman"/>
          <w:sz w:val="24"/>
          <w:szCs w:val="24"/>
          <w:lang w:val="en-GB"/>
        </w:rPr>
        <w:t>The burst parameter defines the amount of buffer space required to avoid loss.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14A5C">
        <w:rPr>
          <w:rFonts w:ascii="Times New Roman" w:hAnsi="Times New Roman" w:cs="Times New Roman"/>
          <w:b/>
          <w:sz w:val="24"/>
          <w:szCs w:val="24"/>
          <w:lang w:val="en-GB"/>
        </w:rPr>
        <w:t>ADMISSION CONTROL</w:t>
      </w:r>
    </w:p>
    <w:p w:rsidR="007C74AC" w:rsidRPr="00C14A5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14A5C">
        <w:rPr>
          <w:rFonts w:ascii="Times New Roman" w:hAnsi="Times New Roman" w:cs="Times New Roman"/>
          <w:sz w:val="24"/>
          <w:szCs w:val="24"/>
          <w:lang w:val="en-GB"/>
        </w:rPr>
        <w:t xml:space="preserve"> If the result of the resource evaluation is positive,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14A5C">
        <w:rPr>
          <w:rFonts w:ascii="Times New Roman" w:hAnsi="Times New Roman" w:cs="Times New Roman"/>
          <w:sz w:val="24"/>
          <w:szCs w:val="24"/>
          <w:lang w:val="en-GB"/>
        </w:rPr>
        <w:t>requested resources are reserved and the application is given a Resource Contract,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14A5C">
        <w:rPr>
          <w:rFonts w:ascii="Times New Roman" w:hAnsi="Times New Roman" w:cs="Times New Roman"/>
          <w:sz w:val="24"/>
          <w:szCs w:val="24"/>
          <w:lang w:val="en-GB"/>
        </w:rPr>
        <w:t>stating the resources that have been reserved. The contract includes a time limit.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14A5C">
        <w:rPr>
          <w:rFonts w:ascii="Times New Roman" w:hAnsi="Times New Roman" w:cs="Times New Roman"/>
          <w:sz w:val="24"/>
          <w:szCs w:val="24"/>
          <w:lang w:val="en-GB"/>
        </w:rPr>
        <w:t>The application is then free to run. If it changes its resource requirements it must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14A5C">
        <w:rPr>
          <w:rFonts w:ascii="Times New Roman" w:hAnsi="Times New Roman" w:cs="Times New Roman"/>
          <w:sz w:val="24"/>
          <w:szCs w:val="24"/>
          <w:lang w:val="en-GB"/>
        </w:rPr>
        <w:t xml:space="preserve">notify the </w:t>
      </w:r>
      <w:proofErr w:type="spellStart"/>
      <w:r w:rsidRPr="00C14A5C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C14A5C">
        <w:rPr>
          <w:rFonts w:ascii="Times New Roman" w:hAnsi="Times New Roman" w:cs="Times New Roman"/>
          <w:sz w:val="24"/>
          <w:szCs w:val="24"/>
          <w:lang w:val="en-GB"/>
        </w:rPr>
        <w:t xml:space="preserve"> Manager. If the requirements decrease, the resources released are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14A5C">
        <w:rPr>
          <w:rFonts w:ascii="Times New Roman" w:hAnsi="Times New Roman" w:cs="Times New Roman"/>
          <w:sz w:val="24"/>
          <w:szCs w:val="24"/>
          <w:lang w:val="en-GB"/>
        </w:rPr>
        <w:t>returned to the database as available resources. If they increase, a new round of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C14A5C">
        <w:rPr>
          <w:rFonts w:ascii="Times New Roman" w:hAnsi="Times New Roman"/>
          <w:sz w:val="24"/>
          <w:szCs w:val="24"/>
          <w:lang w:val="en-GB"/>
        </w:rPr>
        <w:t>negotiation</w:t>
      </w:r>
      <w:proofErr w:type="gramEnd"/>
      <w:r w:rsidRPr="00C14A5C">
        <w:rPr>
          <w:rFonts w:ascii="Times New Roman" w:hAnsi="Times New Roman"/>
          <w:sz w:val="24"/>
          <w:szCs w:val="24"/>
          <w:lang w:val="en-GB"/>
        </w:rPr>
        <w:t xml:space="preserve"> and admission control is initiated.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F46290" w:rsidRDefault="007C74AC" w:rsidP="007C74AC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F46290">
        <w:rPr>
          <w:rFonts w:ascii="Times New Roman" w:hAnsi="Times New Roman"/>
          <w:b/>
          <w:sz w:val="24"/>
          <w:szCs w:val="24"/>
          <w:lang w:val="en-GB"/>
        </w:rPr>
        <w:t>TRAFFIC SHAPING</w:t>
      </w:r>
    </w:p>
    <w:p w:rsidR="007C74AC" w:rsidRPr="00A2766A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2766A">
        <w:rPr>
          <w:rFonts w:ascii="Times New Roman" w:hAnsi="Times New Roman" w:cs="Times New Roman"/>
          <w:sz w:val="24"/>
          <w:szCs w:val="24"/>
          <w:lang w:val="en-GB"/>
        </w:rPr>
        <w:t>Traffic shaping is the term used to describe the use of output buffering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2766A">
        <w:rPr>
          <w:rFonts w:ascii="Times New Roman" w:hAnsi="Times New Roman" w:cs="Times New Roman"/>
          <w:sz w:val="24"/>
          <w:szCs w:val="24"/>
          <w:lang w:val="en-GB"/>
        </w:rPr>
        <w:t>to smooth the flow of data elements. The bandwidth parameter of a multimedia stream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2766A">
        <w:rPr>
          <w:rFonts w:ascii="Times New Roman" w:hAnsi="Times New Roman" w:cs="Times New Roman"/>
          <w:sz w:val="24"/>
          <w:szCs w:val="24"/>
          <w:lang w:val="en-GB"/>
        </w:rPr>
        <w:t>typically provides an idealistic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2766A">
        <w:rPr>
          <w:rFonts w:ascii="Times New Roman" w:hAnsi="Times New Roman" w:cs="Times New Roman"/>
          <w:sz w:val="24"/>
          <w:szCs w:val="24"/>
          <w:lang w:val="en-GB"/>
        </w:rPr>
        <w:t>approximation of the actual traffic pattern that will occur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2766A">
        <w:rPr>
          <w:rFonts w:ascii="Times New Roman" w:hAnsi="Times New Roman" w:cs="Times New Roman"/>
          <w:sz w:val="24"/>
          <w:szCs w:val="24"/>
          <w:lang w:val="en-GB"/>
        </w:rPr>
        <w:t>when the stream is transmitted. The closer the actual traffic pattern matches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2766A">
        <w:rPr>
          <w:rFonts w:ascii="Times New Roman" w:hAnsi="Times New Roman" w:cs="Times New Roman"/>
          <w:sz w:val="24"/>
          <w:szCs w:val="24"/>
          <w:lang w:val="en-GB"/>
        </w:rPr>
        <w:t>description, the better a system will be able to handle the traffic, in particular when it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2766A">
        <w:rPr>
          <w:rFonts w:ascii="Times New Roman" w:hAnsi="Times New Roman" w:cs="Times New Roman"/>
          <w:sz w:val="24"/>
          <w:szCs w:val="24"/>
          <w:lang w:val="en-GB"/>
        </w:rPr>
        <w:t>uses scheduling methods that are designed for periodic requests.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2766A">
        <w:rPr>
          <w:rFonts w:ascii="Times New Roman" w:hAnsi="Times New Roman" w:cs="Times New Roman"/>
          <w:sz w:val="24"/>
          <w:szCs w:val="24"/>
          <w:lang w:val="en-GB"/>
        </w:rPr>
        <w:t xml:space="preserve">The LBAP model of bandwidth variations calls for regulation of the </w:t>
      </w:r>
      <w:proofErr w:type="spellStart"/>
      <w:r w:rsidRPr="00A2766A">
        <w:rPr>
          <w:rFonts w:ascii="Times New Roman" w:hAnsi="Times New Roman" w:cs="Times New Roman"/>
          <w:sz w:val="24"/>
          <w:szCs w:val="24"/>
          <w:lang w:val="en-GB"/>
        </w:rPr>
        <w:t>burstiness</w:t>
      </w:r>
      <w:proofErr w:type="spellEnd"/>
      <w:r w:rsidRPr="00A2766A">
        <w:rPr>
          <w:rFonts w:ascii="Times New Roman" w:hAnsi="Times New Roman" w:cs="Times New Roman"/>
          <w:sz w:val="24"/>
          <w:szCs w:val="24"/>
          <w:lang w:val="en-GB"/>
        </w:rPr>
        <w:t xml:space="preserve"> of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2766A">
        <w:rPr>
          <w:rFonts w:ascii="Times New Roman" w:hAnsi="Times New Roman" w:cs="Times New Roman"/>
          <w:sz w:val="24"/>
          <w:szCs w:val="24"/>
          <w:lang w:val="en-GB"/>
        </w:rPr>
        <w:t>multimedia streams. Any stream can be regulated by inserting a buffer at the source and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2766A">
        <w:rPr>
          <w:rFonts w:ascii="Times New Roman" w:hAnsi="Times New Roman" w:cs="Times New Roman"/>
          <w:sz w:val="24"/>
          <w:szCs w:val="24"/>
          <w:lang w:val="en-GB"/>
        </w:rPr>
        <w:t>by defining a method by which data elements leave the buffer.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Pr="004B62A1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B62A1">
        <w:rPr>
          <w:rFonts w:ascii="Times New Roman" w:hAnsi="Times New Roman" w:cs="Times New Roman"/>
          <w:b/>
          <w:sz w:val="24"/>
          <w:szCs w:val="24"/>
          <w:lang w:val="en-GB"/>
        </w:rPr>
        <w:t>NOTE:</w:t>
      </w:r>
    </w:p>
    <w:p w:rsidR="007C74AC" w:rsidRPr="004B62A1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B62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For traffic shaping </w:t>
      </w:r>
      <w:proofErr w:type="gramStart"/>
      <w:r w:rsidRPr="004B62A1">
        <w:rPr>
          <w:rFonts w:ascii="Times New Roman" w:hAnsi="Times New Roman" w:cs="Times New Roman"/>
          <w:b/>
          <w:sz w:val="24"/>
          <w:szCs w:val="24"/>
          <w:lang w:val="en-GB"/>
        </w:rPr>
        <w:t>we</w:t>
      </w:r>
      <w:proofErr w:type="gramEnd"/>
      <w:r w:rsidRPr="004B62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user flow specification format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(</w:t>
      </w:r>
      <w:r w:rsidRPr="004B62A1">
        <w:rPr>
          <w:rFonts w:ascii="Times New Roman" w:hAnsi="Times New Roman" w:cs="Times New Roman"/>
          <w:b/>
          <w:sz w:val="24"/>
          <w:szCs w:val="24"/>
          <w:lang w:val="en-GB"/>
        </w:rPr>
        <w:t>RFC 1363 Flow Spec.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  <w:r w:rsidRPr="004B62A1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p w:rsidR="007C74AC" w:rsidRDefault="007C74AC" w:rsidP="007C74AC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  <w:r w:rsidRPr="00A60724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3019425" cy="2490642"/>
            <wp:effectExtent l="19050" t="0" r="9525" b="0"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490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E585B">
        <w:rPr>
          <w:rFonts w:ascii="Times New Roman" w:hAnsi="Times New Roman" w:cs="Times New Roman"/>
          <w:b/>
          <w:sz w:val="24"/>
          <w:szCs w:val="24"/>
          <w:lang w:val="en-GB"/>
        </w:rPr>
        <w:t>FLOW SPECIFICATIONS</w:t>
      </w:r>
      <w:r w:rsidRPr="002E58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7C74AC" w:rsidRPr="002E585B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E585B">
        <w:rPr>
          <w:rFonts w:ascii="Times New Roman" w:hAnsi="Times New Roman" w:cs="Times New Roman"/>
          <w:sz w:val="24"/>
          <w:szCs w:val="24"/>
          <w:lang w:val="en-GB"/>
        </w:rPr>
        <w:t xml:space="preserve">A collection of </w:t>
      </w:r>
      <w:proofErr w:type="spellStart"/>
      <w:r w:rsidRPr="002E585B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2E585B">
        <w:rPr>
          <w:rFonts w:ascii="Times New Roman" w:hAnsi="Times New Roman" w:cs="Times New Roman"/>
          <w:sz w:val="24"/>
          <w:szCs w:val="24"/>
          <w:lang w:val="en-GB"/>
        </w:rPr>
        <w:t xml:space="preserve"> parameters is typically known as a flow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E585B">
        <w:rPr>
          <w:rFonts w:ascii="Times New Roman" w:hAnsi="Times New Roman" w:cs="Times New Roman"/>
          <w:sz w:val="24"/>
          <w:szCs w:val="24"/>
          <w:lang w:val="en-GB"/>
        </w:rPr>
        <w:t>specification, or flow spec for short. Several examples of flow specs exist and are all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E585B">
        <w:rPr>
          <w:rFonts w:ascii="Times New Roman" w:hAnsi="Times New Roman" w:cs="Times New Roman"/>
          <w:sz w:val="24"/>
          <w:szCs w:val="24"/>
          <w:lang w:val="en-GB"/>
        </w:rPr>
        <w:t>similar. In Internet RFC 1363, a flow spec is defined as eleven 16-bit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E585B">
        <w:rPr>
          <w:rFonts w:ascii="Times New Roman" w:hAnsi="Times New Roman" w:cs="Times New Roman"/>
          <w:sz w:val="24"/>
          <w:szCs w:val="24"/>
          <w:lang w:val="en-GB"/>
        </w:rPr>
        <w:t xml:space="preserve">numeric values (Figure </w:t>
      </w:r>
      <w:r>
        <w:rPr>
          <w:rFonts w:ascii="Times New Roman" w:hAnsi="Times New Roman" w:cs="Times New Roman"/>
          <w:sz w:val="24"/>
          <w:szCs w:val="24"/>
          <w:lang w:val="en-GB"/>
        </w:rPr>
        <w:t>Above</w:t>
      </w:r>
      <w:r w:rsidRPr="002E585B">
        <w:rPr>
          <w:rFonts w:ascii="Times New Roman" w:hAnsi="Times New Roman" w:cs="Times New Roman"/>
          <w:sz w:val="24"/>
          <w:szCs w:val="24"/>
          <w:lang w:val="en-GB"/>
        </w:rPr>
        <w:t xml:space="preserve">) that reflect the </w:t>
      </w:r>
      <w:proofErr w:type="spellStart"/>
      <w:r w:rsidRPr="002E585B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2E585B">
        <w:rPr>
          <w:rFonts w:ascii="Times New Roman" w:hAnsi="Times New Roman" w:cs="Times New Roman"/>
          <w:sz w:val="24"/>
          <w:szCs w:val="24"/>
          <w:lang w:val="en-GB"/>
        </w:rPr>
        <w:t xml:space="preserve"> parameters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E585B">
        <w:rPr>
          <w:rFonts w:ascii="Times New Roman" w:hAnsi="Times New Roman" w:cs="Times New Roman"/>
          <w:sz w:val="24"/>
          <w:szCs w:val="24"/>
          <w:lang w:val="en-GB"/>
        </w:rPr>
        <w:t>discussed above in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E585B">
        <w:rPr>
          <w:rFonts w:ascii="Times New Roman" w:hAnsi="Times New Roman" w:cs="Times New Roman"/>
          <w:sz w:val="24"/>
          <w:szCs w:val="24"/>
          <w:lang w:val="en-GB"/>
        </w:rPr>
        <w:t>following way:</w:t>
      </w:r>
    </w:p>
    <w:p w:rsidR="007C74AC" w:rsidRPr="002E585B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E585B">
        <w:rPr>
          <w:rFonts w:ascii="Times New Roman" w:hAnsi="Times New Roman" w:cs="Times New Roman"/>
          <w:sz w:val="24"/>
          <w:szCs w:val="24"/>
          <w:lang w:val="en-GB"/>
        </w:rPr>
        <w:t>• The maximum transmission unit and maximum transmission rate determine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E585B">
        <w:rPr>
          <w:rFonts w:ascii="Times New Roman" w:hAnsi="Times New Roman" w:cs="Times New Roman"/>
          <w:sz w:val="24"/>
          <w:szCs w:val="24"/>
          <w:lang w:val="en-GB"/>
        </w:rPr>
        <w:t>maximum bandwidth required by the stream.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  <w:r w:rsidRPr="002E585B">
        <w:rPr>
          <w:rFonts w:ascii="Times New Roman" w:hAnsi="Times New Roman"/>
          <w:sz w:val="24"/>
          <w:szCs w:val="24"/>
          <w:lang w:val="en-GB"/>
        </w:rPr>
        <w:t xml:space="preserve">• The token bucket size and rate determine the </w:t>
      </w:r>
      <w:proofErr w:type="spellStart"/>
      <w:r w:rsidRPr="002E585B">
        <w:rPr>
          <w:rFonts w:ascii="Times New Roman" w:hAnsi="Times New Roman"/>
          <w:sz w:val="24"/>
          <w:szCs w:val="24"/>
          <w:lang w:val="en-GB"/>
        </w:rPr>
        <w:t>burstiness</w:t>
      </w:r>
      <w:proofErr w:type="spellEnd"/>
      <w:r w:rsidRPr="002E585B">
        <w:rPr>
          <w:rFonts w:ascii="Times New Roman" w:hAnsi="Times New Roman"/>
          <w:sz w:val="24"/>
          <w:szCs w:val="24"/>
          <w:lang w:val="en-GB"/>
        </w:rPr>
        <w:t xml:space="preserve"> of the stream.</w:t>
      </w:r>
    </w:p>
    <w:p w:rsidR="007C74AC" w:rsidRPr="009F5CFA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F5CFA">
        <w:rPr>
          <w:rFonts w:ascii="Times New Roman" w:hAnsi="Times New Roman" w:cs="Times New Roman"/>
          <w:sz w:val="24"/>
          <w:szCs w:val="24"/>
          <w:lang w:val="en-GB"/>
        </w:rPr>
        <w:t>• The delay characteristics are specified by the minimum delay that an application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F5CFA">
        <w:rPr>
          <w:rFonts w:ascii="Times New Roman" w:hAnsi="Times New Roman" w:cs="Times New Roman"/>
          <w:sz w:val="24"/>
          <w:szCs w:val="24"/>
          <w:lang w:val="en-GB"/>
        </w:rPr>
        <w:t>can notice (since we wish to avoid over-optimization for short delays) and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F5CFA">
        <w:rPr>
          <w:rFonts w:ascii="Times New Roman" w:hAnsi="Times New Roman" w:cs="Times New Roman"/>
          <w:sz w:val="24"/>
          <w:szCs w:val="24"/>
          <w:lang w:val="en-GB"/>
        </w:rPr>
        <w:t>maximum jitter it can accept.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F5CFA">
        <w:rPr>
          <w:rFonts w:ascii="Times New Roman" w:hAnsi="Times New Roman" w:cs="Times New Roman"/>
          <w:sz w:val="24"/>
          <w:szCs w:val="24"/>
          <w:lang w:val="en-GB"/>
        </w:rPr>
        <w:t>• The loss characteristics are defined by the total acceptable number of losses over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F5CFA">
        <w:rPr>
          <w:rFonts w:ascii="Times New Roman" w:hAnsi="Times New Roman" w:cs="Times New Roman"/>
          <w:sz w:val="24"/>
          <w:szCs w:val="24"/>
          <w:lang w:val="en-GB"/>
        </w:rPr>
        <w:t>a certain interval and the maximum number of consecutive losses.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3D60BA">
        <w:rPr>
          <w:rFonts w:ascii="Times New Roman" w:hAnsi="Times New Roman" w:cs="Times New Roman"/>
          <w:b/>
          <w:sz w:val="24"/>
          <w:szCs w:val="24"/>
          <w:lang w:val="en-GB"/>
        </w:rPr>
        <w:t>NEGOTIATION PROCEDURES</w:t>
      </w:r>
      <w:r w:rsidRPr="003D60B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3D60BA">
        <w:rPr>
          <w:rFonts w:ascii="Times New Roman" w:hAnsi="Times New Roman" w:cs="Times New Roman"/>
          <w:sz w:val="24"/>
          <w:szCs w:val="24"/>
          <w:lang w:val="en-GB"/>
        </w:rPr>
        <w:t>For distributed multimedia applications, the components of 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D60BA">
        <w:rPr>
          <w:rFonts w:ascii="Times New Roman" w:hAnsi="Times New Roman" w:cs="Times New Roman"/>
          <w:sz w:val="24"/>
          <w:szCs w:val="24"/>
          <w:lang w:val="en-GB"/>
        </w:rPr>
        <w:t xml:space="preserve">stream are likely to be located in several nodes. There will be a </w:t>
      </w:r>
      <w:proofErr w:type="spellStart"/>
      <w:r w:rsidRPr="003D60BA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3D60BA">
        <w:rPr>
          <w:rFonts w:ascii="Times New Roman" w:hAnsi="Times New Roman" w:cs="Times New Roman"/>
          <w:sz w:val="24"/>
          <w:szCs w:val="24"/>
          <w:lang w:val="en-GB"/>
        </w:rPr>
        <w:t xml:space="preserve"> manager at each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D60BA">
        <w:rPr>
          <w:rFonts w:ascii="Times New Roman" w:hAnsi="Times New Roman" w:cs="Times New Roman"/>
          <w:sz w:val="24"/>
          <w:szCs w:val="24"/>
          <w:lang w:val="en-GB"/>
        </w:rPr>
        <w:t xml:space="preserve">node. A straightforward approach to </w:t>
      </w:r>
      <w:proofErr w:type="spellStart"/>
      <w:r w:rsidRPr="003D60BA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3D60BA">
        <w:rPr>
          <w:rFonts w:ascii="Times New Roman" w:hAnsi="Times New Roman" w:cs="Times New Roman"/>
          <w:sz w:val="24"/>
          <w:szCs w:val="24"/>
          <w:lang w:val="en-GB"/>
        </w:rPr>
        <w:t xml:space="preserve"> negotiation is to follow the flow of data along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D60BA">
        <w:rPr>
          <w:rFonts w:ascii="Times New Roman" w:hAnsi="Times New Roman" w:cs="Times New Roman"/>
          <w:sz w:val="24"/>
          <w:szCs w:val="24"/>
          <w:lang w:val="en-GB"/>
        </w:rPr>
        <w:t>each stream from the source to the target. A source component initiates the negotiation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D60BA">
        <w:rPr>
          <w:rFonts w:ascii="Times New Roman" w:hAnsi="Times New Roman" w:cs="Times New Roman"/>
          <w:sz w:val="24"/>
          <w:szCs w:val="24"/>
          <w:lang w:val="en-GB"/>
        </w:rPr>
        <w:t xml:space="preserve">by sending out a flow spec to its local </w:t>
      </w:r>
      <w:proofErr w:type="spellStart"/>
      <w:r w:rsidRPr="003D60BA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3D60BA">
        <w:rPr>
          <w:rFonts w:ascii="Times New Roman" w:hAnsi="Times New Roman" w:cs="Times New Roman"/>
          <w:sz w:val="24"/>
          <w:szCs w:val="24"/>
          <w:lang w:val="en-GB"/>
        </w:rPr>
        <w:t xml:space="preserve"> manager.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620353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1641B">
        <w:rPr>
          <w:rFonts w:ascii="Times New Roman" w:hAnsi="Times New Roman" w:cs="Times New Roman"/>
          <w:b/>
          <w:sz w:val="24"/>
          <w:szCs w:val="24"/>
          <w:lang w:val="en-GB"/>
        </w:rPr>
        <w:t>ADMISSION CONTROL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 xml:space="preserve"> regulates access to resources to avoid resource overload and to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protect resources from requests that they cannot fulfil. It involves turning down service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requests should the resource requirements of a new multimedia stream would violate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 xml:space="preserve">existing </w:t>
      </w:r>
      <w:proofErr w:type="spellStart"/>
      <w:r w:rsidRPr="00620353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620353">
        <w:rPr>
          <w:rFonts w:ascii="Times New Roman" w:hAnsi="Times New Roman" w:cs="Times New Roman"/>
          <w:sz w:val="24"/>
          <w:szCs w:val="24"/>
          <w:lang w:val="en-GB"/>
        </w:rPr>
        <w:t xml:space="preserve"> guarantees.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Pr="00620353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20353">
        <w:rPr>
          <w:rFonts w:ascii="Times New Roman" w:hAnsi="Times New Roman" w:cs="Times New Roman"/>
          <w:sz w:val="24"/>
          <w:szCs w:val="24"/>
          <w:lang w:val="en-GB"/>
        </w:rPr>
        <w:t>An admission control scheme is based on some knowledge of both the overall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system capacity and the load generated by each application. The bandwidth requirement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specification for an application may reflect the maximum amount of bandwidth that an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application will ever require, the minimum bandwidth it will need to function, or some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average value in between.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Correspondingly, an admission control scheme may base its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resource allocation on any of these values.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20353">
        <w:rPr>
          <w:rFonts w:ascii="Times New Roman" w:hAnsi="Times New Roman" w:cs="Times New Roman"/>
          <w:sz w:val="24"/>
          <w:szCs w:val="24"/>
          <w:lang w:val="en-GB"/>
        </w:rPr>
        <w:lastRenderedPageBreak/>
        <w:t>For resources that have a single allocator, admission control is straightforward.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Resources that have distributed access points, such as many local area networks, require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either a centralized admission control entity or some distributed admission control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algorithm that avoids conflicting concurrent admissions. Bus arbitration within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workstations falls into this category – however, even multimedia systems that perform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bandwidth allocation extensively do not control bus admission as bus bandwidth is not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0353">
        <w:rPr>
          <w:rFonts w:ascii="Times New Roman" w:hAnsi="Times New Roman" w:cs="Times New Roman"/>
          <w:sz w:val="24"/>
          <w:szCs w:val="24"/>
          <w:lang w:val="en-GB"/>
        </w:rPr>
        <w:t>considered to be in the window of scarcity.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1D424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D424C">
        <w:rPr>
          <w:rFonts w:ascii="Times New Roman" w:hAnsi="Times New Roman" w:cs="Times New Roman"/>
          <w:b/>
          <w:sz w:val="24"/>
          <w:szCs w:val="24"/>
          <w:lang w:val="en-GB"/>
        </w:rPr>
        <w:t>STATISTICAL MULTIPLEXING</w:t>
      </w:r>
      <w:r w:rsidRPr="001D424C">
        <w:rPr>
          <w:rFonts w:ascii="Times New Roman" w:hAnsi="Times New Roman" w:cs="Times New Roman"/>
          <w:sz w:val="24"/>
          <w:szCs w:val="24"/>
          <w:lang w:val="en-GB"/>
        </w:rPr>
        <w:t xml:space="preserve"> Because of the potential under-utilization that can occur, it 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D424C">
        <w:rPr>
          <w:rFonts w:ascii="Times New Roman" w:hAnsi="Times New Roman" w:cs="Times New Roman"/>
          <w:sz w:val="24"/>
          <w:szCs w:val="24"/>
          <w:lang w:val="en-GB"/>
        </w:rPr>
        <w:t>common to overbook resources. The resulting guarantees, often called statistical or soft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1D424C">
        <w:rPr>
          <w:rFonts w:ascii="Times New Roman" w:hAnsi="Times New Roman" w:cs="Times New Roman"/>
          <w:sz w:val="24"/>
          <w:szCs w:val="24"/>
          <w:lang w:val="en-GB"/>
        </w:rPr>
        <w:t>guarantees</w:t>
      </w:r>
      <w:proofErr w:type="gramEnd"/>
      <w:r w:rsidRPr="001D424C">
        <w:rPr>
          <w:rFonts w:ascii="Times New Roman" w:hAnsi="Times New Roman" w:cs="Times New Roman"/>
          <w:sz w:val="24"/>
          <w:szCs w:val="24"/>
          <w:lang w:val="en-GB"/>
        </w:rPr>
        <w:t xml:space="preserve"> to distinguish them from the deterministic or hard guarantees introduced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D424C">
        <w:rPr>
          <w:rFonts w:ascii="Times New Roman" w:hAnsi="Times New Roman" w:cs="Times New Roman"/>
          <w:sz w:val="24"/>
          <w:szCs w:val="24"/>
          <w:lang w:val="en-GB"/>
        </w:rPr>
        <w:t>before, are only valid with some (usually very high) probability. Statistical guarantees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D424C">
        <w:rPr>
          <w:rFonts w:ascii="Times New Roman" w:hAnsi="Times New Roman" w:cs="Times New Roman"/>
          <w:sz w:val="24"/>
          <w:szCs w:val="24"/>
          <w:lang w:val="en-GB"/>
        </w:rPr>
        <w:t>tend to provide better resource utilization as they do not consider the worst case.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E5E5F">
        <w:rPr>
          <w:rFonts w:ascii="Times New Roman" w:hAnsi="Times New Roman" w:cs="Times New Roman"/>
          <w:sz w:val="24"/>
          <w:szCs w:val="24"/>
          <w:lang w:val="en-GB"/>
        </w:rPr>
        <w:t>Statistical multiplexing is based on the hypothesis that for a large number of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E5E5F">
        <w:rPr>
          <w:rFonts w:ascii="Times New Roman" w:hAnsi="Times New Roman" w:cs="Times New Roman"/>
          <w:sz w:val="24"/>
          <w:szCs w:val="24"/>
          <w:lang w:val="en-GB"/>
        </w:rPr>
        <w:t>streams the aggregate bandwidth required remains nearly constant regardless of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E5E5F">
        <w:rPr>
          <w:rFonts w:ascii="Times New Roman" w:hAnsi="Times New Roman" w:cs="Times New Roman"/>
          <w:sz w:val="24"/>
          <w:szCs w:val="24"/>
          <w:lang w:val="en-GB"/>
        </w:rPr>
        <w:t>bandwidth of individual streams.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Pr="00031AA2" w:rsidRDefault="007C74AC" w:rsidP="007C74AC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  <w:r w:rsidRPr="00031AA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34075" cy="3562350"/>
            <wp:effectExtent l="19050" t="0" r="9525" b="0"/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B216F5" w:rsidRDefault="007C74AC" w:rsidP="007C74AC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B216F5">
        <w:rPr>
          <w:rFonts w:ascii="Times New Roman" w:hAnsi="Times New Roman"/>
          <w:b/>
          <w:color w:val="231F20"/>
          <w:sz w:val="24"/>
          <w:szCs w:val="24"/>
        </w:rPr>
        <w:t>RESOURCE MANAGEMENT</w:t>
      </w:r>
    </w:p>
    <w:p w:rsidR="007C74AC" w:rsidRPr="000E5EE9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E5EE9">
        <w:rPr>
          <w:rFonts w:ascii="Times New Roman" w:hAnsi="Times New Roman" w:cs="Times New Roman"/>
          <w:sz w:val="24"/>
          <w:szCs w:val="24"/>
          <w:lang w:val="en-GB"/>
        </w:rPr>
        <w:t xml:space="preserve">To provide a certain </w:t>
      </w:r>
      <w:proofErr w:type="spellStart"/>
      <w:r w:rsidRPr="000E5EE9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0E5EE9">
        <w:rPr>
          <w:rFonts w:ascii="Times New Roman" w:hAnsi="Times New Roman" w:cs="Times New Roman"/>
          <w:sz w:val="24"/>
          <w:szCs w:val="24"/>
          <w:lang w:val="en-GB"/>
        </w:rPr>
        <w:t xml:space="preserve"> level to an application, not only does a system need to have sufficient resources (performance), it also needs to make these resources available to an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E5EE9">
        <w:rPr>
          <w:rFonts w:ascii="Times New Roman" w:hAnsi="Times New Roman" w:cs="Times New Roman"/>
          <w:sz w:val="24"/>
          <w:szCs w:val="24"/>
          <w:lang w:val="en-GB"/>
        </w:rPr>
        <w:t>application when they are needed (scheduling).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0"/>
          <w:szCs w:val="20"/>
        </w:rPr>
      </w:pPr>
    </w:p>
    <w:p w:rsidR="007C74AC" w:rsidRPr="0045582D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45582D">
        <w:rPr>
          <w:rFonts w:ascii="Times New Roman" w:hAnsi="Times New Roman" w:cs="Times New Roman"/>
          <w:b/>
          <w:color w:val="231F20"/>
          <w:sz w:val="24"/>
          <w:szCs w:val="24"/>
        </w:rPr>
        <w:t>RESOURCE SCHEDULING</w:t>
      </w:r>
    </w:p>
    <w:p w:rsidR="007C74AC" w:rsidRPr="00A81002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81002">
        <w:rPr>
          <w:rFonts w:ascii="Times New Roman" w:hAnsi="Times New Roman" w:cs="Times New Roman"/>
          <w:sz w:val="24"/>
          <w:szCs w:val="24"/>
          <w:lang w:val="en-GB"/>
        </w:rPr>
        <w:lastRenderedPageBreak/>
        <w:t>Processes need to have resources assigned to them according to their priority. A resource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81002">
        <w:rPr>
          <w:rFonts w:ascii="Times New Roman" w:hAnsi="Times New Roman" w:cs="Times New Roman"/>
          <w:sz w:val="24"/>
          <w:szCs w:val="24"/>
          <w:lang w:val="en-GB"/>
        </w:rPr>
        <w:t>scheduler determines the priority of processes based on certain criteria. Traditional CPU</w:t>
      </w:r>
    </w:p>
    <w:p w:rsidR="007C74AC" w:rsidRPr="00031AA2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A81002">
        <w:rPr>
          <w:rFonts w:ascii="Times New Roman" w:hAnsi="Times New Roman" w:cs="Times New Roman"/>
          <w:sz w:val="24"/>
          <w:szCs w:val="24"/>
          <w:lang w:val="en-GB"/>
        </w:rPr>
        <w:t>schedulers</w:t>
      </w:r>
      <w:proofErr w:type="gramEnd"/>
      <w:r w:rsidRPr="00A81002">
        <w:rPr>
          <w:rFonts w:ascii="Times New Roman" w:hAnsi="Times New Roman" w:cs="Times New Roman"/>
          <w:sz w:val="24"/>
          <w:szCs w:val="24"/>
          <w:lang w:val="en-GB"/>
        </w:rPr>
        <w:t xml:space="preserve"> in time-sharing systems often base their priority assignments 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81002">
        <w:rPr>
          <w:rFonts w:ascii="Times New Roman" w:hAnsi="Times New Roman" w:cs="Times New Roman"/>
          <w:sz w:val="24"/>
          <w:szCs w:val="24"/>
          <w:lang w:val="en-GB"/>
        </w:rPr>
        <w:t>responsiveness and fairness: I/O intensive tasks get high priority to guarantee fast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81002">
        <w:rPr>
          <w:rFonts w:ascii="Times New Roman" w:hAnsi="Times New Roman" w:cs="Times New Roman"/>
          <w:sz w:val="24"/>
          <w:szCs w:val="24"/>
          <w:lang w:val="en-GB"/>
        </w:rPr>
        <w:t>response to user requests, CPU-bound tasks get lower priorities and overall, processes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81002">
        <w:rPr>
          <w:rFonts w:ascii="Times New Roman" w:hAnsi="Times New Roman" w:cs="Times New Roman"/>
          <w:sz w:val="24"/>
          <w:szCs w:val="24"/>
          <w:lang w:val="en-GB"/>
        </w:rPr>
        <w:t>in the same class are treated equally.</w:t>
      </w: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4D5BB9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D5BB9">
        <w:rPr>
          <w:rFonts w:ascii="Times New Roman" w:hAnsi="Times New Roman" w:cs="Times New Roman"/>
          <w:b/>
          <w:sz w:val="24"/>
          <w:szCs w:val="24"/>
          <w:lang w:val="en-GB"/>
        </w:rPr>
        <w:t>RESOURCE SCHEDULING TYPES</w:t>
      </w:r>
    </w:p>
    <w:p w:rsidR="007C74AC" w:rsidRPr="004D5BB9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D5BB9">
        <w:rPr>
          <w:rFonts w:ascii="Times New Roman" w:hAnsi="Times New Roman" w:cs="Times New Roman"/>
          <w:sz w:val="24"/>
          <w:szCs w:val="24"/>
          <w:lang w:val="en-GB"/>
        </w:rPr>
        <w:t>1. Fair scheduling.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4D5BB9">
        <w:rPr>
          <w:rFonts w:ascii="Times New Roman" w:hAnsi="Times New Roman" w:cs="Times New Roman"/>
          <w:sz w:val="24"/>
          <w:szCs w:val="24"/>
          <w:lang w:val="en-GB"/>
        </w:rPr>
        <w:t>2. Real-time scheduling.</w:t>
      </w: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6C2C83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6C2C83">
        <w:rPr>
          <w:rFonts w:ascii="Times New Roman" w:hAnsi="Times New Roman" w:cs="Times New Roman"/>
          <w:b/>
          <w:sz w:val="24"/>
          <w:szCs w:val="24"/>
          <w:lang w:val="en-GB"/>
        </w:rPr>
        <w:t>FAIR SCHEDULING</w:t>
      </w:r>
      <w:r w:rsidRPr="006C2C83">
        <w:rPr>
          <w:rFonts w:ascii="Times New Roman" w:hAnsi="Times New Roman" w:cs="Times New Roman"/>
          <w:sz w:val="24"/>
          <w:szCs w:val="24"/>
          <w:lang w:val="en-GB"/>
        </w:rPr>
        <w:t xml:space="preserve"> If several streams compete for the same resource it becomes necessary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6C2C83">
        <w:rPr>
          <w:rFonts w:ascii="Times New Roman" w:hAnsi="Times New Roman" w:cs="Times New Roman"/>
          <w:sz w:val="24"/>
          <w:szCs w:val="24"/>
          <w:lang w:val="en-GB"/>
        </w:rPr>
        <w:t>To consider fairness and to prevent ill-behaved streams from taking too much bandwidth.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C2C83">
        <w:rPr>
          <w:rFonts w:ascii="Times New Roman" w:hAnsi="Times New Roman" w:cs="Times New Roman"/>
          <w:sz w:val="24"/>
          <w:szCs w:val="24"/>
          <w:lang w:val="en-GB"/>
        </w:rPr>
        <w:t>A straightforward approach to ensure fairness is to apply round-robin scheduling to all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C2C83">
        <w:rPr>
          <w:rFonts w:ascii="Times New Roman" w:hAnsi="Times New Roman" w:cs="Times New Roman"/>
          <w:sz w:val="24"/>
          <w:szCs w:val="24"/>
          <w:lang w:val="en-GB"/>
        </w:rPr>
        <w:t>streams in the same class. Whereas in [Nagle 1987] such a method was introduced on 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C2C83">
        <w:rPr>
          <w:rFonts w:ascii="Times New Roman" w:hAnsi="Times New Roman" w:cs="Times New Roman"/>
          <w:sz w:val="24"/>
          <w:szCs w:val="24"/>
          <w:lang w:val="en-GB"/>
        </w:rPr>
        <w:t>packet-by-packet basis, in [Demers et al. 1989] the method is used on a bit-by-bit basis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C2C83">
        <w:rPr>
          <w:rFonts w:ascii="Times New Roman" w:hAnsi="Times New Roman" w:cs="Times New Roman"/>
          <w:sz w:val="24"/>
          <w:szCs w:val="24"/>
          <w:lang w:val="en-GB"/>
        </w:rPr>
        <w:t>which provides more fairness with respect to varying packet sizes and packet arrival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C2C83">
        <w:rPr>
          <w:rFonts w:ascii="Times New Roman" w:hAnsi="Times New Roman" w:cs="Times New Roman"/>
          <w:sz w:val="24"/>
          <w:szCs w:val="24"/>
          <w:lang w:val="en-GB"/>
        </w:rPr>
        <w:t>times. These methods are known as fair queuing.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It is done by bit by bit or packet by packet.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80812">
        <w:rPr>
          <w:rFonts w:ascii="Times New Roman" w:hAnsi="Times New Roman" w:cs="Times New Roman"/>
          <w:sz w:val="24"/>
          <w:szCs w:val="24"/>
          <w:lang w:val="en-GB"/>
        </w:rPr>
        <w:t>All basic round-robin schemes assign the same bandwidth to each stream. To take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0812">
        <w:rPr>
          <w:rFonts w:ascii="Times New Roman" w:hAnsi="Times New Roman" w:cs="Times New Roman"/>
          <w:sz w:val="24"/>
          <w:szCs w:val="24"/>
          <w:lang w:val="en-GB"/>
        </w:rPr>
        <w:t>the individual bandwidth of streams into account, the bit-by-bit scheme can be extended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0812">
        <w:rPr>
          <w:rFonts w:ascii="Times New Roman" w:hAnsi="Times New Roman" w:cs="Times New Roman"/>
          <w:sz w:val="24"/>
          <w:szCs w:val="24"/>
          <w:lang w:val="en-GB"/>
        </w:rPr>
        <w:t>so that for certain streams a larger number of bits can be transmitted per cycle. This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0812">
        <w:rPr>
          <w:rFonts w:ascii="Times New Roman" w:hAnsi="Times New Roman" w:cs="Times New Roman"/>
          <w:sz w:val="24"/>
          <w:szCs w:val="24"/>
          <w:lang w:val="en-GB"/>
        </w:rPr>
        <w:t>method is called weighted fair queuing.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Pr="00031AA2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31134B">
        <w:rPr>
          <w:rFonts w:ascii="Times New Roman" w:hAnsi="Times New Roman" w:cs="Times New Roman"/>
          <w:b/>
          <w:sz w:val="24"/>
          <w:szCs w:val="24"/>
          <w:lang w:val="en-GB"/>
        </w:rPr>
        <w:t>REAL-TIME SCHEDULING</w:t>
      </w:r>
      <w:r w:rsidRPr="004233AE">
        <w:rPr>
          <w:rFonts w:ascii="Times New Roman" w:hAnsi="Times New Roman" w:cs="Times New Roman"/>
          <w:sz w:val="24"/>
          <w:szCs w:val="24"/>
          <w:lang w:val="en-GB"/>
        </w:rPr>
        <w:t xml:space="preserve"> Traditional real-time scheduling methods suit the model of regular continuous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33AE">
        <w:rPr>
          <w:rFonts w:ascii="Times New Roman" w:hAnsi="Times New Roman" w:cs="Times New Roman"/>
          <w:sz w:val="24"/>
          <w:szCs w:val="24"/>
          <w:lang w:val="en-GB"/>
        </w:rPr>
        <w:t>multimedia streams very well. Earliest-deadline-first (EDF) scheduling has almost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33AE">
        <w:rPr>
          <w:rFonts w:ascii="Times New Roman" w:hAnsi="Times New Roman" w:cs="Times New Roman"/>
          <w:sz w:val="24"/>
          <w:szCs w:val="24"/>
          <w:lang w:val="en-GB"/>
        </w:rPr>
        <w:t>become a synonym for these methods. An EDF scheduler uses a deadline that 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33AE">
        <w:rPr>
          <w:rFonts w:ascii="Times New Roman" w:hAnsi="Times New Roman" w:cs="Times New Roman"/>
          <w:sz w:val="24"/>
          <w:szCs w:val="24"/>
          <w:lang w:val="en-GB"/>
        </w:rPr>
        <w:t>associated with each of its work items to determine the next item to be processed: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33AE">
        <w:rPr>
          <w:rFonts w:ascii="Times New Roman" w:hAnsi="Times New Roman" w:cs="Times New Roman"/>
          <w:sz w:val="24"/>
          <w:szCs w:val="24"/>
          <w:lang w:val="en-GB"/>
        </w:rPr>
        <w:t>item with the earliest deadline goes first. In multimedia applications, we identify each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33AE">
        <w:rPr>
          <w:rFonts w:ascii="Times New Roman" w:hAnsi="Times New Roman" w:cs="Times New Roman"/>
          <w:sz w:val="24"/>
          <w:szCs w:val="24"/>
          <w:lang w:val="en-GB"/>
        </w:rPr>
        <w:t>media element arriving at a process as a work item. EDF scheduling is proven to be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33AE">
        <w:rPr>
          <w:rFonts w:ascii="Times New Roman" w:hAnsi="Times New Roman" w:cs="Times New Roman"/>
          <w:sz w:val="24"/>
          <w:szCs w:val="24"/>
          <w:lang w:val="en-GB"/>
        </w:rPr>
        <w:t>optimal for allocating a single resource based on timing criteria: if there is a schedule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33AE">
        <w:rPr>
          <w:rFonts w:ascii="Times New Roman" w:hAnsi="Times New Roman" w:cs="Times New Roman"/>
          <w:sz w:val="24"/>
          <w:szCs w:val="24"/>
          <w:lang w:val="en-GB"/>
        </w:rPr>
        <w:t>that fulfils all timing requirements, EDF scheduling will find it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  <w:r w:rsidRPr="00F3521C">
        <w:rPr>
          <w:rFonts w:ascii="Times New Roman" w:hAnsi="Times New Roman"/>
          <w:b/>
          <w:sz w:val="24"/>
          <w:szCs w:val="24"/>
          <w:lang w:val="en-GB"/>
        </w:rPr>
        <w:t>RATE-MONOTONIC (RM) SCHEDULING</w:t>
      </w:r>
      <w:r w:rsidRPr="00F3521C">
        <w:rPr>
          <w:rFonts w:ascii="Times New Roman" w:hAnsi="Times New Roman"/>
          <w:sz w:val="24"/>
          <w:szCs w:val="24"/>
          <w:lang w:val="en-GB"/>
        </w:rPr>
        <w:t xml:space="preserve"> is a prominent technique for real-time scheduling of periodic processes that achieves just this.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304A1C">
        <w:rPr>
          <w:rFonts w:ascii="Times New Roman" w:hAnsi="Times New Roman"/>
          <w:sz w:val="24"/>
          <w:szCs w:val="24"/>
          <w:lang w:val="en-GB"/>
        </w:rPr>
        <w:t>RM scheduling has been shown to be optimal for situations that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304A1C">
        <w:rPr>
          <w:rFonts w:ascii="Times New Roman" w:hAnsi="Times New Roman"/>
          <w:sz w:val="24"/>
          <w:szCs w:val="24"/>
          <w:lang w:val="en-GB"/>
        </w:rPr>
        <w:t>only utilize a given bandwidth by less than 69</w:t>
      </w:r>
      <w:proofErr w:type="gramStart"/>
      <w:r w:rsidRPr="00304A1C">
        <w:rPr>
          <w:rFonts w:ascii="Times New Roman" w:hAnsi="Times New Roman"/>
          <w:sz w:val="24"/>
          <w:szCs w:val="24"/>
          <w:lang w:val="en-GB"/>
        </w:rPr>
        <w:t xml:space="preserve">% </w:t>
      </w:r>
      <w:r>
        <w:rPr>
          <w:rFonts w:ascii="Times New Roman" w:hAnsi="Times New Roman"/>
          <w:sz w:val="24"/>
          <w:szCs w:val="24"/>
          <w:lang w:val="en-GB"/>
        </w:rPr>
        <w:t>.</w:t>
      </w:r>
      <w:proofErr w:type="gramEnd"/>
      <w:r w:rsidRPr="00304A1C">
        <w:rPr>
          <w:rFonts w:ascii="Times New Roman" w:hAnsi="Times New Roman"/>
          <w:sz w:val="24"/>
          <w:szCs w:val="24"/>
          <w:lang w:val="en-GB"/>
        </w:rPr>
        <w:t xml:space="preserve"> Using such an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304A1C">
        <w:rPr>
          <w:rFonts w:ascii="Times New Roman" w:hAnsi="Times New Roman"/>
          <w:sz w:val="24"/>
          <w:szCs w:val="24"/>
          <w:lang w:val="en-GB"/>
        </w:rPr>
        <w:t>allocation scheme, the remaining bandwidth could be given to non-real-time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304A1C">
        <w:rPr>
          <w:rFonts w:ascii="Times New Roman" w:hAnsi="Times New Roman"/>
          <w:sz w:val="24"/>
          <w:szCs w:val="24"/>
          <w:lang w:val="en-GB"/>
        </w:rPr>
        <w:t>applications.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B36CBF" w:rsidRDefault="007C74AC" w:rsidP="007C74AC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B36CBF">
        <w:rPr>
          <w:rFonts w:ascii="Times New Roman" w:hAnsi="Times New Roman"/>
          <w:b/>
          <w:sz w:val="24"/>
          <w:szCs w:val="24"/>
          <w:lang w:val="en-GB"/>
        </w:rPr>
        <w:t>STREAM ADAPTATION</w:t>
      </w:r>
    </w:p>
    <w:p w:rsidR="007C74AC" w:rsidRPr="00265B48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  <w:r w:rsidRPr="00265B48">
        <w:rPr>
          <w:rFonts w:ascii="Times New Roman" w:hAnsi="Times New Roman"/>
          <w:sz w:val="24"/>
          <w:szCs w:val="24"/>
          <w:lang w:val="en-GB"/>
        </w:rPr>
        <w:t xml:space="preserve">Whenever a certain </w:t>
      </w:r>
      <w:proofErr w:type="spellStart"/>
      <w:r w:rsidRPr="00265B48">
        <w:rPr>
          <w:rFonts w:ascii="Times New Roman" w:hAnsi="Times New Roman"/>
          <w:sz w:val="24"/>
          <w:szCs w:val="24"/>
          <w:lang w:val="en-GB"/>
        </w:rPr>
        <w:t>QoS</w:t>
      </w:r>
      <w:proofErr w:type="spellEnd"/>
      <w:r w:rsidRPr="00265B48">
        <w:rPr>
          <w:rFonts w:ascii="Times New Roman" w:hAnsi="Times New Roman"/>
          <w:sz w:val="24"/>
          <w:szCs w:val="24"/>
          <w:lang w:val="en-GB"/>
        </w:rPr>
        <w:t xml:space="preserve"> cannot be guaranteed or can only be guaranteed </w:t>
      </w:r>
      <w:proofErr w:type="gramStart"/>
      <w:r w:rsidRPr="00265B48">
        <w:rPr>
          <w:rFonts w:ascii="Times New Roman" w:hAnsi="Times New Roman"/>
          <w:sz w:val="24"/>
          <w:szCs w:val="24"/>
          <w:lang w:val="en-GB"/>
        </w:rPr>
        <w:t>with a</w:t>
      </w:r>
      <w:proofErr w:type="gramEnd"/>
      <w:r w:rsidRPr="00265B48">
        <w:rPr>
          <w:rFonts w:ascii="Times New Roman" w:hAnsi="Times New Roman"/>
          <w:sz w:val="24"/>
          <w:szCs w:val="24"/>
          <w:lang w:val="en-GB"/>
        </w:rPr>
        <w:t xml:space="preserve"> certain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265B48">
        <w:rPr>
          <w:rFonts w:ascii="Times New Roman" w:hAnsi="Times New Roman"/>
          <w:sz w:val="24"/>
          <w:szCs w:val="24"/>
          <w:lang w:val="en-GB"/>
        </w:rPr>
        <w:t>probability</w:t>
      </w:r>
      <w:proofErr w:type="gramEnd"/>
      <w:r w:rsidRPr="00265B48">
        <w:rPr>
          <w:rFonts w:ascii="Times New Roman" w:hAnsi="Times New Roman"/>
          <w:sz w:val="24"/>
          <w:szCs w:val="24"/>
          <w:lang w:val="en-GB"/>
        </w:rPr>
        <w:t xml:space="preserve">, an application needs to adapt to changing </w:t>
      </w:r>
      <w:proofErr w:type="spellStart"/>
      <w:r w:rsidRPr="00265B48">
        <w:rPr>
          <w:rFonts w:ascii="Times New Roman" w:hAnsi="Times New Roman"/>
          <w:sz w:val="24"/>
          <w:szCs w:val="24"/>
          <w:lang w:val="en-GB"/>
        </w:rPr>
        <w:t>QoS</w:t>
      </w:r>
      <w:proofErr w:type="spellEnd"/>
      <w:r w:rsidRPr="00265B48">
        <w:rPr>
          <w:rFonts w:ascii="Times New Roman" w:hAnsi="Times New Roman"/>
          <w:sz w:val="24"/>
          <w:szCs w:val="24"/>
          <w:lang w:val="en-GB"/>
        </w:rPr>
        <w:t xml:space="preserve"> levels, adjusting its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65B48">
        <w:rPr>
          <w:rFonts w:ascii="Times New Roman" w:hAnsi="Times New Roman"/>
          <w:sz w:val="24"/>
          <w:szCs w:val="24"/>
          <w:lang w:val="en-GB"/>
        </w:rPr>
        <w:t>performance accordingly. For continuous-media streams, the adjustment translates into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65B48">
        <w:rPr>
          <w:rFonts w:ascii="Times New Roman" w:hAnsi="Times New Roman"/>
          <w:sz w:val="24"/>
          <w:szCs w:val="24"/>
          <w:lang w:val="en-GB"/>
        </w:rPr>
        <w:t>different levels of media presentation quality.</w:t>
      </w:r>
    </w:p>
    <w:p w:rsidR="007C74AC" w:rsidRPr="00265B48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  <w:r w:rsidRPr="00265B48">
        <w:rPr>
          <w:rFonts w:ascii="Times New Roman" w:hAnsi="Times New Roman"/>
          <w:sz w:val="24"/>
          <w:szCs w:val="24"/>
          <w:lang w:val="en-GB"/>
        </w:rPr>
        <w:t>The simplest form of adjustment is to drop pieces of information. This is easily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65B48">
        <w:rPr>
          <w:rFonts w:ascii="Times New Roman" w:hAnsi="Times New Roman"/>
          <w:sz w:val="24"/>
          <w:szCs w:val="24"/>
          <w:lang w:val="en-GB"/>
        </w:rPr>
        <w:t>done in audio streams where samples are independent from each other, but it can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65B48">
        <w:rPr>
          <w:rFonts w:ascii="Times New Roman" w:hAnsi="Times New Roman"/>
          <w:sz w:val="24"/>
          <w:szCs w:val="24"/>
          <w:lang w:val="en-GB"/>
        </w:rPr>
        <w:t>immediately be noticed by the listener. Drop-outs in a video stream encoded in Motion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65B48">
        <w:rPr>
          <w:rFonts w:ascii="Times New Roman" w:hAnsi="Times New Roman"/>
          <w:sz w:val="24"/>
          <w:szCs w:val="24"/>
          <w:lang w:val="en-GB"/>
        </w:rPr>
        <w:t>JPEG, where each frame stands for itself are more tolerable. Encoding mechanisms such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65B48">
        <w:rPr>
          <w:rFonts w:ascii="Times New Roman" w:hAnsi="Times New Roman"/>
          <w:sz w:val="24"/>
          <w:szCs w:val="24"/>
          <w:lang w:val="en-GB"/>
        </w:rPr>
        <w:t xml:space="preserve">as MPEG, where the interpretation of a frame </w:t>
      </w:r>
      <w:r w:rsidRPr="00265B48">
        <w:rPr>
          <w:rFonts w:ascii="Times New Roman" w:hAnsi="Times New Roman"/>
          <w:sz w:val="24"/>
          <w:szCs w:val="24"/>
          <w:lang w:val="en-GB"/>
        </w:rPr>
        <w:lastRenderedPageBreak/>
        <w:t>depends on the values of several adjacent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65B48">
        <w:rPr>
          <w:rFonts w:ascii="Times New Roman" w:hAnsi="Times New Roman"/>
          <w:sz w:val="24"/>
          <w:szCs w:val="24"/>
          <w:lang w:val="en-GB"/>
        </w:rPr>
        <w:t>frames, are less robust against omissions: it takes a longer time to recover from errors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65B48">
        <w:rPr>
          <w:rFonts w:ascii="Times New Roman" w:hAnsi="Times New Roman"/>
          <w:sz w:val="24"/>
          <w:szCs w:val="24"/>
          <w:lang w:val="en-GB"/>
        </w:rPr>
        <w:t>and the encoding mechanism may, in fact, amplify errors.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sz w:val="32"/>
          <w:szCs w:val="32"/>
        </w:rPr>
      </w:pPr>
      <w:r w:rsidRPr="00484881">
        <w:rPr>
          <w:rFonts w:ascii="Times New Roman" w:hAnsi="Times New Roman" w:cs="Times New Roman"/>
          <w:sz w:val="24"/>
          <w:szCs w:val="24"/>
          <w:lang w:val="en-GB"/>
        </w:rPr>
        <w:t>For non-interactive applications this may be acceptable, although it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4881">
        <w:rPr>
          <w:rFonts w:ascii="Times New Roman" w:hAnsi="Times New Roman" w:cs="Times New Roman"/>
          <w:sz w:val="24"/>
          <w:szCs w:val="24"/>
          <w:lang w:val="en-GB"/>
        </w:rPr>
        <w:t>can eventually lead to buffer overflows as data is accumulated between the source and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4881">
        <w:rPr>
          <w:rFonts w:ascii="Times New Roman" w:hAnsi="Times New Roman" w:cs="Times New Roman"/>
          <w:sz w:val="24"/>
          <w:szCs w:val="24"/>
          <w:lang w:val="en-GB"/>
        </w:rPr>
        <w:t>sink. For conferencing and other interactive applications, increasing delays are not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4881">
        <w:rPr>
          <w:rFonts w:ascii="Times New Roman" w:hAnsi="Times New Roman" w:cs="Times New Roman"/>
          <w:sz w:val="24"/>
          <w:szCs w:val="24"/>
          <w:lang w:val="en-GB"/>
        </w:rPr>
        <w:t>acceptable, or must exist only for a short period.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Default="007C74AC" w:rsidP="007C74AC">
      <w:pPr>
        <w:pStyle w:val="NoSpacing"/>
        <w:jc w:val="both"/>
        <w:rPr>
          <w:rFonts w:ascii="Helvetica-Condensed" w:hAnsi="Helvetica-Condensed" w:cs="Helvetica-Condensed"/>
          <w:b/>
          <w:sz w:val="24"/>
          <w:szCs w:val="24"/>
        </w:rPr>
      </w:pPr>
      <w:r w:rsidRPr="006679BF">
        <w:rPr>
          <w:rFonts w:ascii="Helvetica-Condensed" w:hAnsi="Helvetica-Condensed" w:cs="Helvetica-Condensed"/>
          <w:b/>
          <w:sz w:val="24"/>
          <w:szCs w:val="24"/>
        </w:rPr>
        <w:t>SCALING (RESIZING)</w:t>
      </w:r>
    </w:p>
    <w:p w:rsidR="007C74AC" w:rsidRPr="005A5E06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A5E06">
        <w:rPr>
          <w:rFonts w:ascii="Times New Roman" w:hAnsi="Times New Roman" w:cs="Times New Roman"/>
          <w:sz w:val="24"/>
          <w:szCs w:val="24"/>
          <w:lang w:val="en-GB"/>
        </w:rPr>
        <w:t>If adaptation is performed at the target of a stream, the load on any bottleneck in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A5E06">
        <w:rPr>
          <w:rFonts w:ascii="Times New Roman" w:hAnsi="Times New Roman" w:cs="Times New Roman"/>
          <w:sz w:val="24"/>
          <w:szCs w:val="24"/>
          <w:lang w:val="en-GB"/>
        </w:rPr>
        <w:t>system is not decreased and the overload situation persists. It is useful to adapt a stream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A5E06">
        <w:rPr>
          <w:rFonts w:ascii="Times New Roman" w:hAnsi="Times New Roman" w:cs="Times New Roman"/>
          <w:sz w:val="24"/>
          <w:szCs w:val="24"/>
          <w:lang w:val="en-GB"/>
        </w:rPr>
        <w:t>to the bandwidth available in the system before it enters a bottleneck resource in order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A5E06">
        <w:rPr>
          <w:rFonts w:ascii="Times New Roman" w:hAnsi="Times New Roman" w:cs="Times New Roman"/>
          <w:sz w:val="24"/>
          <w:szCs w:val="24"/>
          <w:lang w:val="en-GB"/>
        </w:rPr>
        <w:t>to resolve contention. This is known as scaling. Scaling algorithms are media-dependent.</w:t>
      </w: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031AA2">
        <w:rPr>
          <w:rFonts w:ascii="Times New Roman" w:hAnsi="Times New Roman"/>
          <w:b/>
          <w:sz w:val="24"/>
          <w:szCs w:val="24"/>
          <w:lang w:val="en-GB"/>
        </w:rPr>
        <w:t>FILTERING</w:t>
      </w:r>
    </w:p>
    <w:p w:rsidR="007C74AC" w:rsidRDefault="007C74AC" w:rsidP="007C74AC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  <w:r w:rsidRPr="00031AA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676525" cy="1579665"/>
            <wp:effectExtent l="19050" t="0" r="9525" b="0"/>
            <wp:docPr id="1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609" cy="158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B7F22">
        <w:rPr>
          <w:rFonts w:ascii="Times New Roman" w:hAnsi="Times New Roman" w:cs="Times New Roman"/>
          <w:sz w:val="24"/>
          <w:szCs w:val="24"/>
          <w:lang w:val="en-GB"/>
        </w:rPr>
        <w:t xml:space="preserve">It can also be achieved by dropping a channel in a stereo transmission. 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C1B69">
        <w:rPr>
          <w:rFonts w:ascii="Times New Roman" w:hAnsi="Times New Roman" w:cs="Times New Roman"/>
          <w:b/>
          <w:sz w:val="24"/>
          <w:szCs w:val="24"/>
          <w:lang w:val="en-GB"/>
        </w:rPr>
        <w:t>Scaling methods can work at different granularities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for video</w:t>
      </w:r>
    </w:p>
    <w:p w:rsidR="007C74AC" w:rsidRPr="00AB7F22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Pr="00AB7F22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1. </w:t>
      </w:r>
      <w:r w:rsidRPr="00AB7F22">
        <w:rPr>
          <w:rFonts w:ascii="Times New Roman" w:hAnsi="Times New Roman" w:cs="Times New Roman"/>
          <w:b/>
          <w:sz w:val="24"/>
          <w:szCs w:val="24"/>
          <w:lang w:val="en-GB"/>
        </w:rPr>
        <w:t>TEMPORAL SCALING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 xml:space="preserve"> reduces the resolution of the video stream in the time domain by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decreasing the number of video frames transmitted within an interval. Temporal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 xml:space="preserve">scaling is best suited for video streams in which individual frames are </w:t>
      </w:r>
      <w:proofErr w:type="spellStart"/>
      <w:r w:rsidRPr="00AB7F22">
        <w:rPr>
          <w:rFonts w:ascii="Times New Roman" w:hAnsi="Times New Roman" w:cs="Times New Roman"/>
          <w:sz w:val="24"/>
          <w:szCs w:val="24"/>
          <w:lang w:val="en-GB"/>
        </w:rPr>
        <w:t>selfcontained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and can be accessed independently. Delta compression techniques are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more difficult to handle as not all frames can be easily dropped. Hence, temporal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scaling is more suitable for Motion JPEG than for MPEG streams.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2. </w:t>
      </w:r>
      <w:r w:rsidRPr="00AB7F22">
        <w:rPr>
          <w:rFonts w:ascii="Times New Roman" w:hAnsi="Times New Roman" w:cs="Times New Roman"/>
          <w:b/>
          <w:sz w:val="24"/>
          <w:szCs w:val="24"/>
          <w:lang w:val="en-GB"/>
        </w:rPr>
        <w:t>SPATIAL SCALING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 xml:space="preserve"> reduces the number of pixels of each image in a video stream. For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spatial scaling, hierarchical arrangement is ideal because the compressed video 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immediately available in various resolutions. Therefore, the video can be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transferred over the network using different resolutions without recoding each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picture before finally transmitting it. JPEG and MPEG-2 support different spatial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resolutions of images and are well-suited for this kind of scaling.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3. </w:t>
      </w:r>
      <w:r w:rsidRPr="00AB7F22">
        <w:rPr>
          <w:rFonts w:ascii="Times New Roman" w:hAnsi="Times New Roman" w:cs="Times New Roman"/>
          <w:b/>
          <w:sz w:val="24"/>
          <w:szCs w:val="24"/>
          <w:lang w:val="en-GB"/>
        </w:rPr>
        <w:t>FREQUENCY SCALING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 xml:space="preserve"> modifies the compression algorithm applied to an image. This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result in some loss of quality, but in a typical picture, compression can be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increased significantly before a reduction of image quality becomes visible.</w:t>
      </w:r>
    </w:p>
    <w:p w:rsidR="007C74AC" w:rsidRPr="00AB7F22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4. </w:t>
      </w:r>
      <w:r w:rsidRPr="00AB7F22">
        <w:rPr>
          <w:rFonts w:ascii="Times New Roman" w:hAnsi="Times New Roman" w:cs="Times New Roman"/>
          <w:b/>
          <w:sz w:val="24"/>
          <w:szCs w:val="24"/>
          <w:lang w:val="en-GB"/>
        </w:rPr>
        <w:t>AMPLITUDINAL SCALING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 xml:space="preserve"> reduces the colour depths for each image pixel. This scaling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method is, in fact, used in H.261 encodings to arrive at a constant throughput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although image content varies.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5. </w:t>
      </w:r>
      <w:r w:rsidRPr="00AB7F22">
        <w:rPr>
          <w:rFonts w:ascii="Times New Roman" w:hAnsi="Times New Roman" w:cs="Times New Roman"/>
          <w:b/>
          <w:sz w:val="24"/>
          <w:szCs w:val="24"/>
          <w:lang w:val="en-GB"/>
        </w:rPr>
        <w:t>COLOUR SPACE SCALING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 xml:space="preserve"> reduces the number of entries in the colour space. One way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to realize colour space scaling is to switch from colour to greyscale presentation.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 xml:space="preserve">Obviously,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lastRenderedPageBreak/>
        <w:t>combinations of these scaling methods are possible. A system to perform scaling consists of a monitor process at the target side and 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B7F22">
        <w:rPr>
          <w:rFonts w:ascii="Times New Roman" w:hAnsi="Times New Roman" w:cs="Times New Roman"/>
          <w:sz w:val="24"/>
          <w:szCs w:val="24"/>
          <w:lang w:val="en-GB"/>
        </w:rPr>
        <w:t>scaler</w:t>
      </w:r>
      <w:proofErr w:type="spellEnd"/>
      <w:r w:rsidRPr="00AB7F22">
        <w:rPr>
          <w:rFonts w:ascii="Times New Roman" w:hAnsi="Times New Roman" w:cs="Times New Roman"/>
          <w:sz w:val="24"/>
          <w:szCs w:val="24"/>
          <w:lang w:val="en-GB"/>
        </w:rPr>
        <w:t xml:space="preserve"> process at the source. The monitor keeps track of the arrival times of messages.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When messages get delayed, it is an indication of some bottleneck in the system.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monitor then sends a Scale-Down message to the source and it reduces the bandwidth of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the stream. After some period of time, the source scales the stream up again. Should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7F22">
        <w:rPr>
          <w:rFonts w:ascii="Times New Roman" w:hAnsi="Times New Roman" w:cs="Times New Roman"/>
          <w:sz w:val="24"/>
          <w:szCs w:val="24"/>
          <w:lang w:val="en-GB"/>
        </w:rPr>
        <w:t>bottleneck still exist, the monitor will again detect a delay and scale the stream down</w:t>
      </w:r>
      <w:r w:rsidRPr="00882FCD">
        <w:rPr>
          <w:rFonts w:ascii="Times New Roman" w:hAnsi="Times New Roman" w:cs="Times New Roman"/>
          <w:sz w:val="24"/>
          <w:szCs w:val="24"/>
          <w:lang w:val="en-GB"/>
        </w:rPr>
        <w:t xml:space="preserve"> 1993]. The fundamental problem of the scaling approach is to find good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82FCD">
        <w:rPr>
          <w:rFonts w:ascii="Times New Roman" w:hAnsi="Times New Roman" w:cs="Times New Roman"/>
          <w:sz w:val="24"/>
          <w:szCs w:val="24"/>
          <w:lang w:val="en-GB"/>
        </w:rPr>
        <w:t>heuristics to avoid unnecessary Scale-Up operations and to prevent the system from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82FCD">
        <w:rPr>
          <w:rFonts w:ascii="Times New Roman" w:hAnsi="Times New Roman" w:cs="Times New Roman"/>
          <w:sz w:val="24"/>
          <w:szCs w:val="24"/>
          <w:lang w:val="en-GB"/>
        </w:rPr>
        <w:t>oscillating.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Pr="00D31304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31304">
        <w:rPr>
          <w:rFonts w:ascii="Times New Roman" w:hAnsi="Times New Roman" w:cs="Times New Roman"/>
          <w:b/>
          <w:sz w:val="24"/>
          <w:szCs w:val="24"/>
          <w:lang w:val="en-GB"/>
        </w:rPr>
        <w:t>FILTERING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D31304">
        <w:rPr>
          <w:rFonts w:ascii="Times New Roman" w:hAnsi="Times New Roman" w:cs="Times New Roman"/>
          <w:sz w:val="24"/>
          <w:szCs w:val="24"/>
          <w:lang w:val="en-GB"/>
        </w:rPr>
        <w:t>As scaling modifies a stream at the source, it is not always suitable for applications that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1304">
        <w:rPr>
          <w:rFonts w:ascii="Times New Roman" w:hAnsi="Times New Roman" w:cs="Times New Roman"/>
          <w:sz w:val="24"/>
          <w:szCs w:val="24"/>
          <w:lang w:val="en-GB"/>
        </w:rPr>
        <w:t>involve several receivers: when a bottleneck occurs on the route to one target, this target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1304">
        <w:rPr>
          <w:rFonts w:ascii="Times New Roman" w:hAnsi="Times New Roman" w:cs="Times New Roman"/>
          <w:sz w:val="24"/>
          <w:szCs w:val="24"/>
          <w:lang w:val="en-GB"/>
        </w:rPr>
        <w:t>sends a Scale-Down message to the source and all targets receive the degraded quality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1304">
        <w:rPr>
          <w:rFonts w:ascii="Times New Roman" w:hAnsi="Times New Roman" w:cs="Times New Roman"/>
          <w:sz w:val="24"/>
          <w:szCs w:val="24"/>
          <w:lang w:val="en-GB"/>
        </w:rPr>
        <w:t>although some would have no problem in handling the original stream.</w:t>
      </w:r>
    </w:p>
    <w:p w:rsidR="007C74AC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C74AC" w:rsidRPr="00D31304" w:rsidRDefault="007C74AC" w:rsidP="007C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D31304">
        <w:rPr>
          <w:rFonts w:ascii="Times New Roman" w:hAnsi="Times New Roman" w:cs="Times New Roman"/>
          <w:sz w:val="24"/>
          <w:szCs w:val="24"/>
          <w:lang w:val="en-GB"/>
        </w:rPr>
        <w:t xml:space="preserve">Filtering is a method that provides the best possible </w:t>
      </w:r>
      <w:proofErr w:type="spellStart"/>
      <w:r w:rsidRPr="00D31304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D31304">
        <w:rPr>
          <w:rFonts w:ascii="Times New Roman" w:hAnsi="Times New Roman" w:cs="Times New Roman"/>
          <w:sz w:val="24"/>
          <w:szCs w:val="24"/>
          <w:lang w:val="en-GB"/>
        </w:rPr>
        <w:t xml:space="preserve"> to each target by applying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1304">
        <w:rPr>
          <w:rFonts w:ascii="Times New Roman" w:hAnsi="Times New Roman" w:cs="Times New Roman"/>
          <w:sz w:val="24"/>
          <w:szCs w:val="24"/>
          <w:lang w:val="en-GB"/>
        </w:rPr>
        <w:t>scaling at each relevant node on the path from the source to the target (Figure 15.9).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1304">
        <w:rPr>
          <w:rFonts w:ascii="Times New Roman" w:hAnsi="Times New Roman" w:cs="Times New Roman"/>
          <w:sz w:val="24"/>
          <w:szCs w:val="24"/>
          <w:lang w:val="en-GB"/>
        </w:rPr>
        <w:t xml:space="preserve">RSVP is an example </w:t>
      </w:r>
      <w:bookmarkStart w:id="0" w:name="_GoBack"/>
      <w:bookmarkEnd w:id="0"/>
      <w:r w:rsidRPr="00D31304">
        <w:rPr>
          <w:rFonts w:ascii="Times New Roman" w:hAnsi="Times New Roman" w:cs="Times New Roman"/>
          <w:sz w:val="24"/>
          <w:szCs w:val="24"/>
          <w:lang w:val="en-GB"/>
        </w:rPr>
        <w:t xml:space="preserve">of a </w:t>
      </w:r>
      <w:proofErr w:type="spellStart"/>
      <w:r w:rsidRPr="00D31304">
        <w:rPr>
          <w:rFonts w:ascii="Times New Roman" w:hAnsi="Times New Roman" w:cs="Times New Roman"/>
          <w:sz w:val="24"/>
          <w:szCs w:val="24"/>
          <w:lang w:val="en-GB"/>
        </w:rPr>
        <w:t>QoS</w:t>
      </w:r>
      <w:proofErr w:type="spellEnd"/>
      <w:r w:rsidRPr="00D31304">
        <w:rPr>
          <w:rFonts w:ascii="Times New Roman" w:hAnsi="Times New Roman" w:cs="Times New Roman"/>
          <w:sz w:val="24"/>
          <w:szCs w:val="24"/>
          <w:lang w:val="en-GB"/>
        </w:rPr>
        <w:t xml:space="preserve"> negotiation protocol that supports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1304">
        <w:rPr>
          <w:rFonts w:ascii="Times New Roman" w:hAnsi="Times New Roman" w:cs="Times New Roman"/>
          <w:sz w:val="24"/>
          <w:szCs w:val="24"/>
          <w:lang w:val="en-GB"/>
        </w:rPr>
        <w:t xml:space="preserve">filtering. Filtering requires that a stream can be partitioned into a set of hierarchical </w:t>
      </w:r>
      <w:proofErr w:type="spellStart"/>
      <w:r w:rsidRPr="00D31304">
        <w:rPr>
          <w:rFonts w:ascii="Times New Roman" w:hAnsi="Times New Roman" w:cs="Times New Roman"/>
          <w:sz w:val="24"/>
          <w:szCs w:val="24"/>
          <w:lang w:val="en-GB"/>
        </w:rPr>
        <w:t>substreams</w:t>
      </w:r>
      <w:proofErr w:type="spellEnd"/>
      <w:r w:rsidRPr="00D31304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1304">
        <w:rPr>
          <w:rFonts w:ascii="Times New Roman" w:hAnsi="Times New Roman" w:cs="Times New Roman"/>
          <w:sz w:val="24"/>
          <w:szCs w:val="24"/>
          <w:lang w:val="en-GB"/>
        </w:rPr>
        <w:t>each adding a higher level of quality. The capacity of nodes on a path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1304">
        <w:rPr>
          <w:rFonts w:ascii="Times New Roman" w:hAnsi="Times New Roman" w:cs="Times New Roman"/>
          <w:sz w:val="24"/>
          <w:szCs w:val="24"/>
          <w:lang w:val="en-GB"/>
        </w:rPr>
        <w:t>determines the number of sub-streams a target receives. All other sub-streams are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1304">
        <w:rPr>
          <w:rFonts w:ascii="Times New Roman" w:hAnsi="Times New Roman" w:cs="Times New Roman"/>
          <w:sz w:val="24"/>
          <w:szCs w:val="24"/>
          <w:lang w:val="en-GB"/>
        </w:rPr>
        <w:t>filtered out as close to the source as possible (perhaps even at the source) to avoid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1304">
        <w:rPr>
          <w:rFonts w:ascii="Times New Roman" w:hAnsi="Times New Roman" w:cs="Times New Roman"/>
          <w:sz w:val="24"/>
          <w:szCs w:val="24"/>
          <w:lang w:val="en-GB"/>
        </w:rPr>
        <w:t>transfer of data that is later thrown away. A sub-stream is not filtered at an intermediate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1304">
        <w:rPr>
          <w:rFonts w:ascii="Times New Roman" w:hAnsi="Times New Roman" w:cs="Times New Roman"/>
          <w:sz w:val="24"/>
          <w:szCs w:val="24"/>
          <w:lang w:val="en-GB"/>
        </w:rPr>
        <w:t>node if somewhere downstream a path exists that can carry the entire sub-stream.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031AA2">
        <w:rPr>
          <w:rFonts w:ascii="Times New Roman" w:hAnsi="Times New Roman"/>
          <w:b/>
          <w:sz w:val="24"/>
          <w:szCs w:val="24"/>
          <w:lang w:val="en-GB"/>
        </w:rPr>
        <w:t>TIGER VIDEO FILE SERVER HARDWARE CONFIGURATION</w:t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  <w:r w:rsidRPr="00031AA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92240" cy="2705100"/>
            <wp:effectExtent l="19050" t="0" r="3810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4AC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7C74AC" w:rsidRDefault="007C74AC" w:rsidP="007C74AC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031AA2">
        <w:rPr>
          <w:rFonts w:ascii="Times New Roman" w:hAnsi="Times New Roman"/>
          <w:b/>
          <w:sz w:val="24"/>
          <w:szCs w:val="24"/>
          <w:lang w:val="en-GB"/>
        </w:rPr>
        <w:t>TIGER SCHEDULE</w:t>
      </w:r>
    </w:p>
    <w:p w:rsidR="007C74AC" w:rsidRPr="00031AA2" w:rsidRDefault="007C74AC" w:rsidP="007C74AC">
      <w:pPr>
        <w:pStyle w:val="NoSpacing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7C74AC" w:rsidRPr="00031AA2" w:rsidRDefault="007C74AC" w:rsidP="007C74AC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5521325" cy="1917700"/>
            <wp:effectExtent l="0" t="0" r="0" b="0"/>
            <wp:docPr id="21" name="Object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16937" cy="2232025"/>
                      <a:chOff x="776288" y="2487613"/>
                      <a:chExt cx="8516937" cy="2232025"/>
                    </a:xfrm>
                  </a:grpSpPr>
                  <a:grpSp>
                    <a:nvGrpSpPr>
                      <a:cNvPr id="23727" name="Group 175"/>
                      <a:cNvGrpSpPr>
                        <a:grpSpLocks/>
                      </a:cNvGrpSpPr>
                    </a:nvGrpSpPr>
                    <a:grpSpPr bwMode="auto">
                      <a:xfrm>
                        <a:off x="776288" y="2487613"/>
                        <a:ext cx="8516937" cy="2232025"/>
                        <a:chOff x="489" y="1567"/>
                        <a:chExt cx="5365" cy="1406"/>
                      </a:xfrm>
                    </a:grpSpPr>
                    <a:sp>
                      <a:nvSpPr>
                        <a:cNvPr id="23642" name="Rectangle 9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9" y="2298"/>
                          <a:ext cx="661" cy="656"/>
                        </a:xfrm>
                        <a:prstGeom prst="rect">
                          <a:avLst/>
                        </a:prstGeom>
                        <a:solidFill>
                          <a:srgbClr val="FFDC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43" name="Rectangle 9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9" y="2298"/>
                          <a:ext cx="677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FFD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44" name="Rectangle 9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47" y="1754"/>
                          <a:ext cx="252" cy="1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45" name="Rectangle 9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47" y="1754"/>
                          <a:ext cx="267" cy="206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46" name="Oval 9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47" y="1717"/>
                          <a:ext cx="252" cy="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47" name="Oval 9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47" y="1923"/>
                          <a:ext cx="252" cy="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48" name="Rectangle 9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47" y="1923"/>
                          <a:ext cx="252" cy="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49" name="Rectangle 9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47" y="1923"/>
                          <a:ext cx="267" cy="37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50" name="Freeform 98"/>
                        <a:cNvSpPr>
                          <a:spLocks/>
                        </a:cNvSpPr>
                      </a:nvSpPr>
                      <a:spPr bwMode="auto">
                        <a:xfrm>
                          <a:off x="4941" y="2223"/>
                          <a:ext cx="63" cy="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2" y="0"/>
                            </a:cxn>
                            <a:cxn ang="0">
                              <a:pos x="63" y="0"/>
                            </a:cxn>
                            <a:cxn ang="0">
                              <a:pos x="32" y="75"/>
                            </a:cxn>
                            <a:cxn ang="0">
                              <a:pos x="0" y="0"/>
                            </a:cxn>
                            <a:cxn ang="0">
                              <a:pos x="32" y="0"/>
                            </a:cxn>
                          </a:cxnLst>
                          <a:rect l="0" t="0" r="r" b="b"/>
                          <a:pathLst>
                            <a:path w="63" h="75">
                              <a:moveTo>
                                <a:pt x="32" y="0"/>
                              </a:moveTo>
                              <a:lnTo>
                                <a:pt x="63" y="0"/>
                              </a:lnTo>
                              <a:lnTo>
                                <a:pt x="32" y="75"/>
                              </a:lnTo>
                              <a:lnTo>
                                <a:pt x="0" y="0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651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51" name="Line 9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973" y="1979"/>
                          <a:ext cx="1" cy="244"/>
                        </a:xfrm>
                        <a:prstGeom prst="line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52" name="Rectangle 10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926" y="1797"/>
                          <a:ext cx="80" cy="1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8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0</a:t>
                            </a:r>
                            <a:endParaRPr lang="en-GB"/>
                          </a:p>
                        </a:txBody>
                        <a:useSpRect/>
                      </a:txSp>
                    </a:sp>
                    <a:sp>
                      <a:nvSpPr>
                        <a:cNvPr id="23653" name="Rectangle 10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38" y="1754"/>
                          <a:ext cx="267" cy="1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54" name="Rectangle 10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38" y="1754"/>
                          <a:ext cx="283" cy="206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55" name="Oval 10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38" y="1717"/>
                          <a:ext cx="267" cy="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56" name="Oval 10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38" y="1923"/>
                          <a:ext cx="267" cy="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57" name="Rectangle 10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38" y="1923"/>
                          <a:ext cx="251" cy="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58" name="Rectangle 10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38" y="1923"/>
                          <a:ext cx="267" cy="37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59" name="Freeform 107"/>
                        <a:cNvSpPr>
                          <a:spLocks/>
                        </a:cNvSpPr>
                      </a:nvSpPr>
                      <a:spPr bwMode="auto">
                        <a:xfrm>
                          <a:off x="3132" y="2223"/>
                          <a:ext cx="63" cy="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2" y="0"/>
                            </a:cxn>
                            <a:cxn ang="0">
                              <a:pos x="63" y="0"/>
                            </a:cxn>
                            <a:cxn ang="0">
                              <a:pos x="32" y="75"/>
                            </a:cxn>
                            <a:cxn ang="0">
                              <a:pos x="0" y="0"/>
                            </a:cxn>
                            <a:cxn ang="0">
                              <a:pos x="32" y="0"/>
                            </a:cxn>
                          </a:cxnLst>
                          <a:rect l="0" t="0" r="r" b="b"/>
                          <a:pathLst>
                            <a:path w="63" h="75">
                              <a:moveTo>
                                <a:pt x="32" y="0"/>
                              </a:moveTo>
                              <a:lnTo>
                                <a:pt x="63" y="0"/>
                              </a:lnTo>
                              <a:lnTo>
                                <a:pt x="32" y="75"/>
                              </a:lnTo>
                              <a:lnTo>
                                <a:pt x="0" y="0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651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60" name="Line 10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164" y="1979"/>
                          <a:ext cx="1" cy="244"/>
                        </a:xfrm>
                        <a:prstGeom prst="line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61" name="Rectangle 10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118" y="1797"/>
                          <a:ext cx="80" cy="1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8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1</a:t>
                            </a:r>
                            <a:endParaRPr lang="en-GB"/>
                          </a:p>
                        </a:txBody>
                        <a:useSpRect/>
                      </a:txSp>
                    </a:sp>
                    <a:sp>
                      <a:nvSpPr>
                        <a:cNvPr id="23662" name="Rectangle 11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292" y="1754"/>
                          <a:ext cx="267" cy="1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63" name="Rectangle 11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292" y="1754"/>
                          <a:ext cx="283" cy="206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64" name="Oval 11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292" y="1717"/>
                          <a:ext cx="267" cy="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65" name="Oval 11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292" y="1923"/>
                          <a:ext cx="267" cy="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66" name="Rectangle 11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307" y="1923"/>
                          <a:ext cx="236" cy="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67" name="Rectangle 11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307" y="1923"/>
                          <a:ext cx="252" cy="37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68" name="Freeform 116"/>
                        <a:cNvSpPr>
                          <a:spLocks/>
                        </a:cNvSpPr>
                      </a:nvSpPr>
                      <a:spPr bwMode="auto">
                        <a:xfrm>
                          <a:off x="1386" y="2223"/>
                          <a:ext cx="79" cy="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1" y="0"/>
                            </a:cxn>
                            <a:cxn ang="0">
                              <a:pos x="79" y="0"/>
                            </a:cxn>
                            <a:cxn ang="0">
                              <a:pos x="31" y="75"/>
                            </a:cxn>
                            <a:cxn ang="0">
                              <a:pos x="0" y="0"/>
                            </a:cxn>
                            <a:cxn ang="0">
                              <a:pos x="31" y="0"/>
                            </a:cxn>
                          </a:cxnLst>
                          <a:rect l="0" t="0" r="r" b="b"/>
                          <a:pathLst>
                            <a:path w="79" h="75">
                              <a:moveTo>
                                <a:pt x="31" y="0"/>
                              </a:moveTo>
                              <a:lnTo>
                                <a:pt x="79" y="0"/>
                              </a:lnTo>
                              <a:lnTo>
                                <a:pt x="31" y="75"/>
                              </a:lnTo>
                              <a:lnTo>
                                <a:pt x="0" y="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651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69" name="Line 11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417" y="1979"/>
                          <a:ext cx="1" cy="244"/>
                        </a:xfrm>
                        <a:prstGeom prst="line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70" name="Rectangle 11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381" y="1797"/>
                          <a:ext cx="80" cy="1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8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2</a:t>
                            </a:r>
                            <a:endParaRPr lang="en-GB"/>
                          </a:p>
                        </a:txBody>
                        <a:useSpRect/>
                      </a:txSp>
                    </a:sp>
                    <a:sp>
                      <a:nvSpPr>
                        <a:cNvPr id="23671" name="Rectangle 11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9" y="2298"/>
                          <a:ext cx="677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72" name="Rectangle 12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30" y="2344"/>
                          <a:ext cx="30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slot 0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73" name="Rectangle 12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42" y="2550"/>
                          <a:ext cx="47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viewer 4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74" name="Rectangle 12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150" y="2298"/>
                          <a:ext cx="692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75" name="Rectangle 12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301" y="2344"/>
                          <a:ext cx="30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slot 1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76" name="Rectangle 12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330" y="2550"/>
                          <a:ext cx="221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free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77" name="Rectangle 12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826" y="2298"/>
                          <a:ext cx="677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78" name="Rectangle 12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69" y="2344"/>
                          <a:ext cx="30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slot 2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79" name="Rectangle 12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99" y="2550"/>
                          <a:ext cx="221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free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80" name="Rectangle 12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87" y="2298"/>
                          <a:ext cx="677" cy="656"/>
                        </a:xfrm>
                        <a:prstGeom prst="rect">
                          <a:avLst/>
                        </a:prstGeom>
                        <a:solidFill>
                          <a:srgbClr val="FFDC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81" name="Rectangle 12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87" y="2298"/>
                          <a:ext cx="692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FFD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82" name="Rectangle 13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87" y="2298"/>
                          <a:ext cx="692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83" name="Rectangle 13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636" y="2344"/>
                          <a:ext cx="30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slot 3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84" name="Rectangle 13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548" y="2550"/>
                          <a:ext cx="47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viewer 0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85" name="Rectangle 13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164" y="2298"/>
                          <a:ext cx="660" cy="656"/>
                        </a:xfrm>
                        <a:prstGeom prst="rect">
                          <a:avLst/>
                        </a:prstGeom>
                        <a:solidFill>
                          <a:srgbClr val="FFDC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86" name="Rectangle 13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164" y="2298"/>
                          <a:ext cx="676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FFD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87" name="Rectangle 13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164" y="2298"/>
                          <a:ext cx="676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88" name="Rectangle 13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305" y="2344"/>
                          <a:ext cx="30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slot 4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89" name="Rectangle 13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216" y="2550"/>
                          <a:ext cx="47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viewer 3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90" name="Rectangle 13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824" y="2298"/>
                          <a:ext cx="677" cy="656"/>
                        </a:xfrm>
                        <a:prstGeom prst="rect">
                          <a:avLst/>
                        </a:prstGeom>
                        <a:solidFill>
                          <a:srgbClr val="FFDC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91" name="Rectangle 13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824" y="2298"/>
                          <a:ext cx="693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FFD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92" name="Rectangle 14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824" y="2298"/>
                          <a:ext cx="693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93" name="Rectangle 1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973" y="2344"/>
                          <a:ext cx="30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slot 5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94" name="Rectangle 14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885" y="2550"/>
                          <a:ext cx="47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viewer 2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95" name="Rectangle 14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501" y="2298"/>
                          <a:ext cx="676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96" name="Rectangle 14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644" y="2344"/>
                          <a:ext cx="30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slot 6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97" name="Rectangle 14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673" y="2550"/>
                          <a:ext cx="221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free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698" name="Rectangle 14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162" y="2298"/>
                          <a:ext cx="676" cy="656"/>
                        </a:xfrm>
                        <a:prstGeom prst="rect">
                          <a:avLst/>
                        </a:prstGeom>
                        <a:solidFill>
                          <a:srgbClr val="FFDC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699" name="Rectangle 14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162" y="2298"/>
                          <a:ext cx="692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FFD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00" name="Rectangle 14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162" y="2298"/>
                          <a:ext cx="692" cy="675"/>
                        </a:xfrm>
                        <a:prstGeom prst="rect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01" name="Rectangle 14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311" y="2344"/>
                          <a:ext cx="30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slot 7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702" name="Rectangle 15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222" y="2550"/>
                          <a:ext cx="476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viewer 1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703" name="Rectangle 15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03" y="1951"/>
                          <a:ext cx="1038" cy="1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8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block play time </a:t>
                            </a:r>
                            <a:endParaRPr lang="en-GB"/>
                          </a:p>
                        </a:txBody>
                        <a:useSpRect/>
                      </a:txSp>
                    </a:sp>
                    <a:sp>
                      <a:nvSpPr>
                        <a:cNvPr id="23704" name="Rectangle 15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879" y="1969"/>
                          <a:ext cx="78" cy="1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800" i="1">
                                <a:solidFill>
                                  <a:srgbClr val="000000"/>
                                </a:solidFill>
                                <a:latin typeface="C Helvetica Condensed" charset="0"/>
                              </a:rPr>
                              <a:t>T</a:t>
                            </a:r>
                            <a:endParaRPr lang="en-GB"/>
                          </a:p>
                        </a:txBody>
                        <a:useSpRect/>
                      </a:txSp>
                    </a:sp>
                    <a:sp>
                      <a:nvSpPr>
                        <a:cNvPr id="23705" name="Freeform 153"/>
                        <a:cNvSpPr>
                          <a:spLocks/>
                        </a:cNvSpPr>
                      </a:nvSpPr>
                      <a:spPr bwMode="auto">
                        <a:xfrm>
                          <a:off x="1449" y="2092"/>
                          <a:ext cx="63" cy="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3" y="37"/>
                            </a:cxn>
                            <a:cxn ang="0">
                              <a:pos x="63" y="75"/>
                            </a:cxn>
                            <a:cxn ang="0">
                              <a:pos x="0" y="37"/>
                            </a:cxn>
                            <a:cxn ang="0">
                              <a:pos x="63" y="0"/>
                            </a:cxn>
                            <a:cxn ang="0">
                              <a:pos x="63" y="37"/>
                            </a:cxn>
                          </a:cxnLst>
                          <a:rect l="0" t="0" r="r" b="b"/>
                          <a:pathLst>
                            <a:path w="63" h="75">
                              <a:moveTo>
                                <a:pt x="63" y="37"/>
                              </a:moveTo>
                              <a:lnTo>
                                <a:pt x="63" y="75"/>
                              </a:lnTo>
                              <a:lnTo>
                                <a:pt x="0" y="37"/>
                              </a:lnTo>
                              <a:lnTo>
                                <a:pt x="63" y="0"/>
                              </a:lnTo>
                              <a:lnTo>
                                <a:pt x="63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651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06" name="Freeform 154"/>
                        <a:cNvSpPr>
                          <a:spLocks/>
                        </a:cNvSpPr>
                      </a:nvSpPr>
                      <a:spPr bwMode="auto">
                        <a:xfrm>
                          <a:off x="3085" y="2092"/>
                          <a:ext cx="63" cy="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37"/>
                            </a:cxn>
                            <a:cxn ang="0">
                              <a:pos x="0" y="0"/>
                            </a:cxn>
                            <a:cxn ang="0">
                              <a:pos x="63" y="37"/>
                            </a:cxn>
                            <a:cxn ang="0">
                              <a:pos x="0" y="75"/>
                            </a:cxn>
                            <a:cxn ang="0">
                              <a:pos x="0" y="37"/>
                            </a:cxn>
                          </a:cxnLst>
                          <a:rect l="0" t="0" r="r" b="b"/>
                          <a:pathLst>
                            <a:path w="63" h="75">
                              <a:moveTo>
                                <a:pt x="0" y="37"/>
                              </a:moveTo>
                              <a:lnTo>
                                <a:pt x="0" y="0"/>
                              </a:lnTo>
                              <a:lnTo>
                                <a:pt x="63" y="37"/>
                              </a:lnTo>
                              <a:lnTo>
                                <a:pt x="0" y="75"/>
                              </a:lnTo>
                              <a:lnTo>
                                <a:pt x="0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651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07" name="Line 15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512" y="2129"/>
                          <a:ext cx="1573" cy="1"/>
                        </a:xfrm>
                        <a:prstGeom prst="line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08" name="Freeform 156"/>
                        <a:cNvSpPr>
                          <a:spLocks/>
                        </a:cNvSpPr>
                      </a:nvSpPr>
                      <a:spPr bwMode="auto">
                        <a:xfrm>
                          <a:off x="3840" y="2092"/>
                          <a:ext cx="63" cy="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3" y="37"/>
                            </a:cxn>
                            <a:cxn ang="0">
                              <a:pos x="63" y="75"/>
                            </a:cxn>
                            <a:cxn ang="0">
                              <a:pos x="0" y="37"/>
                            </a:cxn>
                            <a:cxn ang="0">
                              <a:pos x="63" y="0"/>
                            </a:cxn>
                            <a:cxn ang="0">
                              <a:pos x="63" y="37"/>
                            </a:cxn>
                          </a:cxnLst>
                          <a:rect l="0" t="0" r="r" b="b"/>
                          <a:pathLst>
                            <a:path w="63" h="75">
                              <a:moveTo>
                                <a:pt x="63" y="37"/>
                              </a:moveTo>
                              <a:lnTo>
                                <a:pt x="63" y="75"/>
                              </a:lnTo>
                              <a:lnTo>
                                <a:pt x="0" y="37"/>
                              </a:lnTo>
                              <a:lnTo>
                                <a:pt x="63" y="0"/>
                              </a:lnTo>
                              <a:lnTo>
                                <a:pt x="63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651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09" name="Freeform 157"/>
                        <a:cNvSpPr>
                          <a:spLocks/>
                        </a:cNvSpPr>
                      </a:nvSpPr>
                      <a:spPr bwMode="auto">
                        <a:xfrm>
                          <a:off x="4422" y="2092"/>
                          <a:ext cx="63" cy="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37"/>
                            </a:cxn>
                            <a:cxn ang="0">
                              <a:pos x="0" y="0"/>
                            </a:cxn>
                            <a:cxn ang="0">
                              <a:pos x="63" y="37"/>
                            </a:cxn>
                            <a:cxn ang="0">
                              <a:pos x="0" y="75"/>
                            </a:cxn>
                            <a:cxn ang="0">
                              <a:pos x="0" y="37"/>
                            </a:cxn>
                          </a:cxnLst>
                          <a:rect l="0" t="0" r="r" b="b"/>
                          <a:pathLst>
                            <a:path w="63" h="75">
                              <a:moveTo>
                                <a:pt x="0" y="37"/>
                              </a:moveTo>
                              <a:lnTo>
                                <a:pt x="0" y="0"/>
                              </a:lnTo>
                              <a:lnTo>
                                <a:pt x="63" y="37"/>
                              </a:lnTo>
                              <a:lnTo>
                                <a:pt x="0" y="75"/>
                              </a:lnTo>
                              <a:lnTo>
                                <a:pt x="0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651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10" name="Line 15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919" y="2129"/>
                          <a:ext cx="503" cy="1"/>
                        </a:xfrm>
                        <a:prstGeom prst="line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11" name="Line 159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3824" y="2054"/>
                          <a:ext cx="1" cy="225"/>
                        </a:xfrm>
                        <a:prstGeom prst="line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12" name="Line 160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501" y="2054"/>
                          <a:ext cx="1" cy="225"/>
                        </a:xfrm>
                        <a:prstGeom prst="line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13" name="Rectangle 16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791" y="1763"/>
                          <a:ext cx="881" cy="1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8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block service</a:t>
                            </a:r>
                            <a:endParaRPr lang="en-GB"/>
                          </a:p>
                        </a:txBody>
                        <a:useSpRect/>
                      </a:txSp>
                    </a:sp>
                    <a:sp>
                      <a:nvSpPr>
                        <a:cNvPr id="23714" name="Rectangle 16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027" y="1932"/>
                          <a:ext cx="362" cy="1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8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time </a:t>
                            </a:r>
                            <a:endParaRPr lang="en-GB"/>
                          </a:p>
                        </a:txBody>
                        <a:useSpRect/>
                      </a:txSp>
                    </a:sp>
                    <a:sp>
                      <a:nvSpPr>
                        <a:cNvPr id="23715" name="Rectangle 16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334" y="1928"/>
                          <a:ext cx="36" cy="1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800" i="1">
                                <a:solidFill>
                                  <a:srgbClr val="000000"/>
                                </a:solidFill>
                                <a:latin typeface="C Helvetica Condensed" charset="0"/>
                              </a:rPr>
                              <a:t>t</a:t>
                            </a:r>
                            <a:endParaRPr lang="en-GB"/>
                          </a:p>
                        </a:txBody>
                        <a:useSpRect/>
                      </a:txSp>
                    </a:sp>
                    <a:sp>
                      <a:nvSpPr>
                        <a:cNvPr id="23716" name="Rectangle 16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30" y="2757"/>
                          <a:ext cx="278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state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717" name="Rectangle 16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646" y="2757"/>
                          <a:ext cx="278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state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718" name="Rectangle 16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305" y="2757"/>
                          <a:ext cx="278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state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719" name="Rectangle 16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983" y="2757"/>
                          <a:ext cx="278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state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720" name="Rectangle 16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330" y="2757"/>
                          <a:ext cx="278" cy="1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>
                            <a:spAutoFit/>
                          </a:bodyPr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 sz="160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state</a:t>
                            </a:r>
                            <a:endParaRPr lang="en-GB" sz="1600"/>
                          </a:p>
                        </a:txBody>
                        <a:useSpRect/>
                      </a:txSp>
                    </a:sp>
                    <a:sp>
                      <a:nvSpPr>
                        <a:cNvPr id="23721" name="Freeform 169"/>
                        <a:cNvSpPr>
                          <a:spLocks/>
                        </a:cNvSpPr>
                      </a:nvSpPr>
                      <a:spPr bwMode="auto">
                        <a:xfrm>
                          <a:off x="1512" y="1567"/>
                          <a:ext cx="63" cy="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37"/>
                            </a:cxn>
                            <a:cxn ang="0">
                              <a:pos x="0" y="0"/>
                            </a:cxn>
                            <a:cxn ang="0">
                              <a:pos x="63" y="37"/>
                            </a:cxn>
                            <a:cxn ang="0">
                              <a:pos x="0" y="75"/>
                            </a:cxn>
                            <a:cxn ang="0">
                              <a:pos x="0" y="37"/>
                            </a:cxn>
                          </a:cxnLst>
                          <a:rect l="0" t="0" r="r" b="b"/>
                          <a:pathLst>
                            <a:path w="63" h="75">
                              <a:moveTo>
                                <a:pt x="0" y="37"/>
                              </a:moveTo>
                              <a:lnTo>
                                <a:pt x="0" y="0"/>
                              </a:lnTo>
                              <a:lnTo>
                                <a:pt x="63" y="37"/>
                              </a:lnTo>
                              <a:lnTo>
                                <a:pt x="0" y="75"/>
                              </a:lnTo>
                              <a:lnTo>
                                <a:pt x="0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651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22" name="Line 17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276" y="1604"/>
                          <a:ext cx="220" cy="1"/>
                        </a:xfrm>
                        <a:prstGeom prst="line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23" name="Freeform 171"/>
                        <a:cNvSpPr>
                          <a:spLocks/>
                        </a:cNvSpPr>
                      </a:nvSpPr>
                      <a:spPr bwMode="auto">
                        <a:xfrm>
                          <a:off x="3258" y="1567"/>
                          <a:ext cx="63" cy="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37"/>
                            </a:cxn>
                            <a:cxn ang="0">
                              <a:pos x="0" y="0"/>
                            </a:cxn>
                            <a:cxn ang="0">
                              <a:pos x="63" y="37"/>
                            </a:cxn>
                            <a:cxn ang="0">
                              <a:pos x="0" y="75"/>
                            </a:cxn>
                            <a:cxn ang="0">
                              <a:pos x="0" y="37"/>
                            </a:cxn>
                          </a:cxnLst>
                          <a:rect l="0" t="0" r="r" b="b"/>
                          <a:pathLst>
                            <a:path w="63" h="75">
                              <a:moveTo>
                                <a:pt x="0" y="37"/>
                              </a:moveTo>
                              <a:lnTo>
                                <a:pt x="0" y="0"/>
                              </a:lnTo>
                              <a:lnTo>
                                <a:pt x="63" y="37"/>
                              </a:lnTo>
                              <a:lnTo>
                                <a:pt x="0" y="75"/>
                              </a:lnTo>
                              <a:lnTo>
                                <a:pt x="0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651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24" name="Line 17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022" y="1604"/>
                          <a:ext cx="236" cy="1"/>
                        </a:xfrm>
                        <a:prstGeom prst="line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25" name="Freeform 173"/>
                        <a:cNvSpPr>
                          <a:spLocks/>
                        </a:cNvSpPr>
                      </a:nvSpPr>
                      <a:spPr bwMode="auto">
                        <a:xfrm>
                          <a:off x="5067" y="1567"/>
                          <a:ext cx="47" cy="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37"/>
                            </a:cxn>
                            <a:cxn ang="0">
                              <a:pos x="0" y="0"/>
                            </a:cxn>
                            <a:cxn ang="0">
                              <a:pos x="47" y="37"/>
                            </a:cxn>
                            <a:cxn ang="0">
                              <a:pos x="0" y="75"/>
                            </a:cxn>
                            <a:cxn ang="0">
                              <a:pos x="0" y="37"/>
                            </a:cxn>
                          </a:cxnLst>
                          <a:rect l="0" t="0" r="r" b="b"/>
                          <a:pathLst>
                            <a:path w="47" h="75">
                              <a:moveTo>
                                <a:pt x="0" y="37"/>
                              </a:moveTo>
                              <a:lnTo>
                                <a:pt x="0" y="0"/>
                              </a:lnTo>
                              <a:lnTo>
                                <a:pt x="47" y="37"/>
                              </a:lnTo>
                              <a:lnTo>
                                <a:pt x="0" y="75"/>
                              </a:lnTo>
                              <a:lnTo>
                                <a:pt x="0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651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726" name="Line 17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815" y="1604"/>
                          <a:ext cx="236" cy="1"/>
                        </a:xfrm>
                        <a:prstGeom prst="line">
                          <a:avLst/>
                        </a:prstGeom>
                        <a:noFill/>
                        <a:ln w="365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GB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A95ACE" w:rsidRDefault="00A95ACE" w:rsidP="00C532BB">
      <w:pPr>
        <w:spacing w:line="240" w:lineRule="auto"/>
        <w:rPr>
          <w:rFonts w:ascii="Times New Roman" w:hAnsi="Times New Roman"/>
          <w:sz w:val="24"/>
        </w:rPr>
      </w:pPr>
    </w:p>
    <w:sectPr w:rsidR="00A95ACE" w:rsidSect="003D3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62088"/>
    <w:multiLevelType w:val="multilevel"/>
    <w:tmpl w:val="6128B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1F7B"/>
    <w:rsid w:val="00005A61"/>
    <w:rsid w:val="0001062A"/>
    <w:rsid w:val="000115AC"/>
    <w:rsid w:val="00015FD7"/>
    <w:rsid w:val="0002090A"/>
    <w:rsid w:val="00026A23"/>
    <w:rsid w:val="00032D34"/>
    <w:rsid w:val="00035609"/>
    <w:rsid w:val="00041E16"/>
    <w:rsid w:val="00065283"/>
    <w:rsid w:val="0006617C"/>
    <w:rsid w:val="00066746"/>
    <w:rsid w:val="0007291F"/>
    <w:rsid w:val="0007340D"/>
    <w:rsid w:val="000751CC"/>
    <w:rsid w:val="00083065"/>
    <w:rsid w:val="00091A0A"/>
    <w:rsid w:val="000B0377"/>
    <w:rsid w:val="000C1670"/>
    <w:rsid w:val="000C646C"/>
    <w:rsid w:val="000E66D5"/>
    <w:rsid w:val="001045D8"/>
    <w:rsid w:val="00110517"/>
    <w:rsid w:val="0013400F"/>
    <w:rsid w:val="00134566"/>
    <w:rsid w:val="00136271"/>
    <w:rsid w:val="001459DF"/>
    <w:rsid w:val="001751DB"/>
    <w:rsid w:val="00192261"/>
    <w:rsid w:val="00196B35"/>
    <w:rsid w:val="001C23F9"/>
    <w:rsid w:val="001E266E"/>
    <w:rsid w:val="001F7F1D"/>
    <w:rsid w:val="00203296"/>
    <w:rsid w:val="002312C8"/>
    <w:rsid w:val="00243736"/>
    <w:rsid w:val="0025562A"/>
    <w:rsid w:val="00257497"/>
    <w:rsid w:val="00266D2F"/>
    <w:rsid w:val="00267EC0"/>
    <w:rsid w:val="00277B04"/>
    <w:rsid w:val="00282282"/>
    <w:rsid w:val="002A1643"/>
    <w:rsid w:val="002A3FA9"/>
    <w:rsid w:val="002B591C"/>
    <w:rsid w:val="002C09A5"/>
    <w:rsid w:val="002E15D2"/>
    <w:rsid w:val="002F48C1"/>
    <w:rsid w:val="00304DD6"/>
    <w:rsid w:val="00310E36"/>
    <w:rsid w:val="00312805"/>
    <w:rsid w:val="00317237"/>
    <w:rsid w:val="00345C77"/>
    <w:rsid w:val="003660D3"/>
    <w:rsid w:val="003728AD"/>
    <w:rsid w:val="00376BA2"/>
    <w:rsid w:val="003949B3"/>
    <w:rsid w:val="00396B16"/>
    <w:rsid w:val="003D224A"/>
    <w:rsid w:val="003D3105"/>
    <w:rsid w:val="003E452E"/>
    <w:rsid w:val="003E7E37"/>
    <w:rsid w:val="003F0119"/>
    <w:rsid w:val="00400C08"/>
    <w:rsid w:val="004056AE"/>
    <w:rsid w:val="00405E6B"/>
    <w:rsid w:val="0041555C"/>
    <w:rsid w:val="00421491"/>
    <w:rsid w:val="004233C9"/>
    <w:rsid w:val="0042603D"/>
    <w:rsid w:val="00437D72"/>
    <w:rsid w:val="004620B3"/>
    <w:rsid w:val="00463A12"/>
    <w:rsid w:val="00464234"/>
    <w:rsid w:val="004662E6"/>
    <w:rsid w:val="00477071"/>
    <w:rsid w:val="00494562"/>
    <w:rsid w:val="004978B0"/>
    <w:rsid w:val="004A5B45"/>
    <w:rsid w:val="004C2C84"/>
    <w:rsid w:val="004C4B51"/>
    <w:rsid w:val="004E064F"/>
    <w:rsid w:val="004F1662"/>
    <w:rsid w:val="004F7A18"/>
    <w:rsid w:val="004F7BD2"/>
    <w:rsid w:val="005328D2"/>
    <w:rsid w:val="00551339"/>
    <w:rsid w:val="005540D3"/>
    <w:rsid w:val="00557E6D"/>
    <w:rsid w:val="005600E7"/>
    <w:rsid w:val="005865F3"/>
    <w:rsid w:val="005A1CC6"/>
    <w:rsid w:val="005A2CF3"/>
    <w:rsid w:val="005B09CB"/>
    <w:rsid w:val="005B12A4"/>
    <w:rsid w:val="005E2411"/>
    <w:rsid w:val="005F44D5"/>
    <w:rsid w:val="00601729"/>
    <w:rsid w:val="00601964"/>
    <w:rsid w:val="00612586"/>
    <w:rsid w:val="006141DB"/>
    <w:rsid w:val="006303BD"/>
    <w:rsid w:val="00643387"/>
    <w:rsid w:val="0065277F"/>
    <w:rsid w:val="0065620E"/>
    <w:rsid w:val="006632F5"/>
    <w:rsid w:val="00664AB8"/>
    <w:rsid w:val="006A15BF"/>
    <w:rsid w:val="006A278C"/>
    <w:rsid w:val="006A3D8C"/>
    <w:rsid w:val="006A51CB"/>
    <w:rsid w:val="006B1C8D"/>
    <w:rsid w:val="006B2FD4"/>
    <w:rsid w:val="006C3FA1"/>
    <w:rsid w:val="006D5EC3"/>
    <w:rsid w:val="006E19AF"/>
    <w:rsid w:val="006E2E6B"/>
    <w:rsid w:val="006F4D34"/>
    <w:rsid w:val="006F56DF"/>
    <w:rsid w:val="00716BB6"/>
    <w:rsid w:val="00716C23"/>
    <w:rsid w:val="00727D4D"/>
    <w:rsid w:val="007472A6"/>
    <w:rsid w:val="00752A83"/>
    <w:rsid w:val="0075364D"/>
    <w:rsid w:val="0075542E"/>
    <w:rsid w:val="00761CBF"/>
    <w:rsid w:val="0077006F"/>
    <w:rsid w:val="007735F9"/>
    <w:rsid w:val="00775B46"/>
    <w:rsid w:val="007B4B11"/>
    <w:rsid w:val="007C2FC7"/>
    <w:rsid w:val="007C74AC"/>
    <w:rsid w:val="00813833"/>
    <w:rsid w:val="00813B7E"/>
    <w:rsid w:val="00815360"/>
    <w:rsid w:val="00832863"/>
    <w:rsid w:val="0083574D"/>
    <w:rsid w:val="00840D27"/>
    <w:rsid w:val="00862776"/>
    <w:rsid w:val="00874091"/>
    <w:rsid w:val="008A0DD4"/>
    <w:rsid w:val="008A7E90"/>
    <w:rsid w:val="008B27B8"/>
    <w:rsid w:val="008B7F28"/>
    <w:rsid w:val="008E058B"/>
    <w:rsid w:val="008E4BC9"/>
    <w:rsid w:val="008E78C0"/>
    <w:rsid w:val="008F7C99"/>
    <w:rsid w:val="0090201F"/>
    <w:rsid w:val="00904494"/>
    <w:rsid w:val="00914109"/>
    <w:rsid w:val="009239AB"/>
    <w:rsid w:val="00930C5D"/>
    <w:rsid w:val="00932DEF"/>
    <w:rsid w:val="00946ECD"/>
    <w:rsid w:val="00946FE0"/>
    <w:rsid w:val="009835DB"/>
    <w:rsid w:val="0098560D"/>
    <w:rsid w:val="00987697"/>
    <w:rsid w:val="00996C72"/>
    <w:rsid w:val="009A37D0"/>
    <w:rsid w:val="009B004B"/>
    <w:rsid w:val="009C2B18"/>
    <w:rsid w:val="009C4C21"/>
    <w:rsid w:val="009D3349"/>
    <w:rsid w:val="00A160D4"/>
    <w:rsid w:val="00A33212"/>
    <w:rsid w:val="00A51571"/>
    <w:rsid w:val="00A65E80"/>
    <w:rsid w:val="00A67613"/>
    <w:rsid w:val="00A74FF5"/>
    <w:rsid w:val="00A81602"/>
    <w:rsid w:val="00A820D1"/>
    <w:rsid w:val="00A95ACE"/>
    <w:rsid w:val="00A97B4C"/>
    <w:rsid w:val="00AA006C"/>
    <w:rsid w:val="00AA41BA"/>
    <w:rsid w:val="00AA4332"/>
    <w:rsid w:val="00AA68A2"/>
    <w:rsid w:val="00AA6911"/>
    <w:rsid w:val="00AC3DB9"/>
    <w:rsid w:val="00AD7E89"/>
    <w:rsid w:val="00AF38E1"/>
    <w:rsid w:val="00B00C7B"/>
    <w:rsid w:val="00B01495"/>
    <w:rsid w:val="00B1427D"/>
    <w:rsid w:val="00B25414"/>
    <w:rsid w:val="00B37E89"/>
    <w:rsid w:val="00B81398"/>
    <w:rsid w:val="00B856B6"/>
    <w:rsid w:val="00B856C2"/>
    <w:rsid w:val="00BF1480"/>
    <w:rsid w:val="00C10314"/>
    <w:rsid w:val="00C11623"/>
    <w:rsid w:val="00C20FC9"/>
    <w:rsid w:val="00C532BB"/>
    <w:rsid w:val="00C61159"/>
    <w:rsid w:val="00C81407"/>
    <w:rsid w:val="00C82386"/>
    <w:rsid w:val="00C9123A"/>
    <w:rsid w:val="00CA6E3B"/>
    <w:rsid w:val="00CB4EA2"/>
    <w:rsid w:val="00CC3F7C"/>
    <w:rsid w:val="00CC7E9F"/>
    <w:rsid w:val="00CD63C7"/>
    <w:rsid w:val="00CE16A1"/>
    <w:rsid w:val="00D0206B"/>
    <w:rsid w:val="00D04AA0"/>
    <w:rsid w:val="00D16CB7"/>
    <w:rsid w:val="00D465ED"/>
    <w:rsid w:val="00D72979"/>
    <w:rsid w:val="00D804C9"/>
    <w:rsid w:val="00DB07B5"/>
    <w:rsid w:val="00DD355B"/>
    <w:rsid w:val="00DE11E6"/>
    <w:rsid w:val="00DE43DE"/>
    <w:rsid w:val="00DE4C3A"/>
    <w:rsid w:val="00DF218C"/>
    <w:rsid w:val="00E01F7B"/>
    <w:rsid w:val="00E1063E"/>
    <w:rsid w:val="00E2367F"/>
    <w:rsid w:val="00E24789"/>
    <w:rsid w:val="00E27CDA"/>
    <w:rsid w:val="00E35A5D"/>
    <w:rsid w:val="00E47DB8"/>
    <w:rsid w:val="00E52AB0"/>
    <w:rsid w:val="00E63E72"/>
    <w:rsid w:val="00E86CD5"/>
    <w:rsid w:val="00E92958"/>
    <w:rsid w:val="00E979A3"/>
    <w:rsid w:val="00EA4683"/>
    <w:rsid w:val="00EE13CA"/>
    <w:rsid w:val="00EF53F4"/>
    <w:rsid w:val="00EF607B"/>
    <w:rsid w:val="00F44FDD"/>
    <w:rsid w:val="00F5617C"/>
    <w:rsid w:val="00F67A4F"/>
    <w:rsid w:val="00F72730"/>
    <w:rsid w:val="00F815F3"/>
    <w:rsid w:val="00F84538"/>
    <w:rsid w:val="00FA4DF1"/>
    <w:rsid w:val="00FB0096"/>
    <w:rsid w:val="00FC1727"/>
    <w:rsid w:val="00FC26D6"/>
    <w:rsid w:val="00FC4931"/>
    <w:rsid w:val="00FE24FD"/>
    <w:rsid w:val="00FE3F31"/>
    <w:rsid w:val="00FE5491"/>
    <w:rsid w:val="00FE6CB8"/>
    <w:rsid w:val="00FF13AF"/>
    <w:rsid w:val="00FF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105"/>
  </w:style>
  <w:style w:type="paragraph" w:styleId="Heading1">
    <w:name w:val="heading 1"/>
    <w:basedOn w:val="Normal"/>
    <w:link w:val="Heading1Char"/>
    <w:uiPriority w:val="9"/>
    <w:qFormat/>
    <w:rsid w:val="009856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856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0C5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C5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14109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EE13CA"/>
    <w:pPr>
      <w:ind w:left="720"/>
      <w:contextualSpacing/>
    </w:pPr>
  </w:style>
  <w:style w:type="table" w:styleId="TableGrid">
    <w:name w:val="Table Grid"/>
    <w:basedOn w:val="TableNormal"/>
    <w:uiPriority w:val="59"/>
    <w:rsid w:val="004233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9856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856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8560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85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8560D"/>
  </w:style>
  <w:style w:type="paragraph" w:customStyle="1" w:styleId="wp-caption-text">
    <w:name w:val="wp-caption-text"/>
    <w:basedOn w:val="Normal"/>
    <w:rsid w:val="00985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4646">
              <w:marLeft w:val="150"/>
              <w:marRight w:val="150"/>
              <w:marTop w:val="150"/>
              <w:marBottom w:val="150"/>
              <w:divBdr>
                <w:top w:val="single" w:sz="6" w:space="3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  <w:div w:id="1638609813">
              <w:marLeft w:val="150"/>
              <w:marRight w:val="150"/>
              <w:marTop w:val="150"/>
              <w:marBottom w:val="150"/>
              <w:divBdr>
                <w:top w:val="single" w:sz="6" w:space="3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  <w:div w:id="1796171660">
              <w:marLeft w:val="150"/>
              <w:marRight w:val="150"/>
              <w:marTop w:val="150"/>
              <w:marBottom w:val="150"/>
              <w:divBdr>
                <w:top w:val="single" w:sz="6" w:space="3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  <w:div w:id="2049987464">
              <w:marLeft w:val="150"/>
              <w:marRight w:val="150"/>
              <w:marTop w:val="150"/>
              <w:marBottom w:val="150"/>
              <w:divBdr>
                <w:top w:val="single" w:sz="6" w:space="3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350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ycog.com/wp-content/uploads/2011/03/single-thread-server.png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hyperlink" Target="http://lycog.com/wp-content/uploads/2011/03/thread-pool.png" TargetMode="External"/><Relationship Id="rId17" Type="http://schemas.openxmlformats.org/officeDocument/2006/relationships/image" Target="media/image8.wmf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lycog.com/wp-content/uploads/2011/03/thread-in-distributed-systems.png" TargetMode="External"/><Relationship Id="rId11" Type="http://schemas.openxmlformats.org/officeDocument/2006/relationships/image" Target="media/image3.png"/><Relationship Id="rId24" Type="http://schemas.openxmlformats.org/officeDocument/2006/relationships/image" Target="media/image15.wmf"/><Relationship Id="rId5" Type="http://schemas.openxmlformats.org/officeDocument/2006/relationships/hyperlink" Target="http://lycog.com/distributed-systems/thread-distributed-systems/" TargetMode="External"/><Relationship Id="rId15" Type="http://schemas.openxmlformats.org/officeDocument/2006/relationships/image" Target="media/image6.wmf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hyperlink" Target="http://lycog.com/wp-content/uploads/2011/03/thread-per-request.png" TargetMode="External"/><Relationship Id="rId19" Type="http://schemas.openxmlformats.org/officeDocument/2006/relationships/image" Target="media/image10.png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3302</Words>
  <Characters>18826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40</cp:revision>
  <cp:lastPrinted>2014-05-01T05:24:00Z</cp:lastPrinted>
  <dcterms:created xsi:type="dcterms:W3CDTF">2014-09-09T06:33:00Z</dcterms:created>
  <dcterms:modified xsi:type="dcterms:W3CDTF">2019-08-30T08:32:00Z</dcterms:modified>
</cp:coreProperties>
</file>